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78D18" w14:textId="77777777" w:rsidR="00AD76F0" w:rsidRPr="00964D11" w:rsidRDefault="00F54551">
      <w:pPr>
        <w:jc w:val="center"/>
        <w:rPr>
          <w:rFonts w:ascii="Arial" w:hAnsi="Arial" w:cs="Arial"/>
          <w:b/>
          <w:bCs/>
          <w:sz w:val="22"/>
          <w:szCs w:val="22"/>
        </w:rPr>
      </w:pPr>
      <w:r w:rsidRPr="00964D11">
        <w:rPr>
          <w:rFonts w:ascii="Arial" w:hAnsi="Arial" w:cs="Arial"/>
          <w:sz w:val="22"/>
          <w:szCs w:val="22"/>
          <w:lang w:val="en-CA"/>
        </w:rPr>
        <w:fldChar w:fldCharType="begin"/>
      </w:r>
      <w:r w:rsidR="00981E45" w:rsidRPr="00964D11">
        <w:rPr>
          <w:rFonts w:ascii="Arial" w:hAnsi="Arial" w:cs="Arial"/>
          <w:sz w:val="22"/>
          <w:szCs w:val="22"/>
          <w:lang w:val="en-CA"/>
        </w:rPr>
        <w:instrText xml:space="preserve"> SEQ CHAPTER \h \r 1</w:instrText>
      </w:r>
      <w:r w:rsidRPr="00964D11">
        <w:rPr>
          <w:rFonts w:ascii="Arial" w:hAnsi="Arial" w:cs="Arial"/>
          <w:sz w:val="22"/>
          <w:szCs w:val="22"/>
          <w:lang w:val="en-CA"/>
        </w:rPr>
        <w:fldChar w:fldCharType="end"/>
      </w:r>
      <w:r w:rsidR="00981E45" w:rsidRPr="00964D11">
        <w:rPr>
          <w:rFonts w:ascii="Arial" w:hAnsi="Arial" w:cs="Arial"/>
          <w:b/>
          <w:bCs/>
          <w:sz w:val="22"/>
          <w:szCs w:val="22"/>
        </w:rPr>
        <w:t>ARTICLE XX</w:t>
      </w:r>
    </w:p>
    <w:p w14:paraId="5A8C8D36" w14:textId="77777777" w:rsidR="00AD76F0" w:rsidRPr="00964D11" w:rsidRDefault="00981E45">
      <w:pPr>
        <w:jc w:val="center"/>
        <w:rPr>
          <w:rFonts w:ascii="Arial" w:hAnsi="Arial" w:cs="Arial"/>
          <w:b/>
          <w:bCs/>
          <w:sz w:val="22"/>
          <w:szCs w:val="22"/>
        </w:rPr>
      </w:pPr>
      <w:r w:rsidRPr="00964D11">
        <w:rPr>
          <w:rFonts w:ascii="Arial" w:hAnsi="Arial" w:cs="Arial"/>
          <w:b/>
          <w:bCs/>
          <w:i/>
          <w:iCs/>
          <w:sz w:val="22"/>
          <w:szCs w:val="22"/>
        </w:rPr>
        <w:t>Commercial District C-3</w:t>
      </w:r>
    </w:p>
    <w:p w14:paraId="5D1232FF" w14:textId="77777777" w:rsidR="00AD76F0" w:rsidRPr="00964D11" w:rsidRDefault="00AD76F0">
      <w:pPr>
        <w:rPr>
          <w:rFonts w:ascii="Arial" w:hAnsi="Arial" w:cs="Arial"/>
          <w:sz w:val="22"/>
          <w:szCs w:val="22"/>
        </w:rPr>
      </w:pPr>
    </w:p>
    <w:p w14:paraId="1E3B4D6F" w14:textId="77777777" w:rsidR="00AD76F0" w:rsidRPr="00964D11" w:rsidRDefault="00AD76F0">
      <w:pPr>
        <w:rPr>
          <w:rFonts w:ascii="Arial" w:hAnsi="Arial" w:cs="Arial"/>
          <w:sz w:val="22"/>
          <w:szCs w:val="22"/>
        </w:rPr>
        <w:sectPr w:rsidR="00AD76F0" w:rsidRPr="00964D11">
          <w:footerReference w:type="even" r:id="rId7"/>
          <w:footerReference w:type="default" r:id="rId8"/>
          <w:headerReference w:type="first" r:id="rId9"/>
          <w:footerReference w:type="first" r:id="rId10"/>
          <w:type w:val="continuous"/>
          <w:pgSz w:w="12240" w:h="15840"/>
          <w:pgMar w:top="1680" w:right="1440" w:bottom="1440" w:left="1440" w:header="1440" w:footer="1440" w:gutter="0"/>
          <w:cols w:space="720"/>
          <w:titlePg/>
        </w:sectPr>
      </w:pPr>
    </w:p>
    <w:p w14:paraId="64166B45" w14:textId="77777777" w:rsidR="00AD76F0" w:rsidRPr="00964D11" w:rsidRDefault="00981E45" w:rsidP="00E740B5">
      <w:pPr>
        <w:jc w:val="both"/>
        <w:rPr>
          <w:rFonts w:ascii="Arial" w:hAnsi="Arial" w:cs="Arial"/>
          <w:sz w:val="22"/>
          <w:szCs w:val="22"/>
        </w:rPr>
      </w:pPr>
      <w:proofErr w:type="gramStart"/>
      <w:r w:rsidRPr="00964D11">
        <w:rPr>
          <w:rFonts w:ascii="Arial" w:hAnsi="Arial" w:cs="Arial"/>
          <w:b/>
          <w:bCs/>
          <w:sz w:val="22"/>
          <w:szCs w:val="22"/>
        </w:rPr>
        <w:t>§</w:t>
      </w:r>
      <w:r w:rsidR="00C771F5">
        <w:rPr>
          <w:rFonts w:ascii="Arial" w:hAnsi="Arial" w:cs="Arial"/>
          <w:b/>
          <w:bCs/>
          <w:sz w:val="22"/>
          <w:szCs w:val="22"/>
        </w:rPr>
        <w:t xml:space="preserve">  180.62.</w:t>
      </w:r>
      <w:proofErr w:type="gramEnd"/>
      <w:r w:rsidR="00D96868">
        <w:rPr>
          <w:rFonts w:ascii="Arial" w:hAnsi="Arial" w:cs="Arial"/>
          <w:b/>
          <w:bCs/>
          <w:sz w:val="22"/>
          <w:szCs w:val="22"/>
        </w:rPr>
        <w:tab/>
        <w:t xml:space="preserve">Permitted uses; ACCESSORY USES; conditional uses. </w:t>
      </w:r>
    </w:p>
    <w:p w14:paraId="4B1E2F00" w14:textId="77777777" w:rsidR="00AD76F0" w:rsidRPr="00964D11" w:rsidRDefault="00AD76F0" w:rsidP="00E740B5">
      <w:pPr>
        <w:jc w:val="both"/>
        <w:rPr>
          <w:rFonts w:ascii="Arial" w:hAnsi="Arial" w:cs="Arial"/>
          <w:sz w:val="22"/>
          <w:szCs w:val="22"/>
        </w:rPr>
      </w:pPr>
    </w:p>
    <w:p w14:paraId="5FFDF348" w14:textId="77777777" w:rsidR="00AD76F0" w:rsidRPr="00964D11" w:rsidRDefault="00C771F5" w:rsidP="00E740B5">
      <w:pPr>
        <w:jc w:val="both"/>
        <w:rPr>
          <w:rFonts w:ascii="Arial" w:hAnsi="Arial" w:cs="Arial"/>
          <w:sz w:val="22"/>
          <w:szCs w:val="22"/>
        </w:rPr>
      </w:pPr>
      <w:r>
        <w:rPr>
          <w:rFonts w:ascii="Arial" w:hAnsi="Arial" w:cs="Arial"/>
          <w:sz w:val="22"/>
          <w:szCs w:val="22"/>
        </w:rPr>
        <w:tab/>
      </w:r>
      <w:r w:rsidR="00981E45" w:rsidRPr="00964D11">
        <w:rPr>
          <w:rFonts w:ascii="Arial" w:hAnsi="Arial" w:cs="Arial"/>
          <w:sz w:val="22"/>
          <w:szCs w:val="22"/>
        </w:rPr>
        <w:t>In this district, the land may be used and BUILDINGS and STRUCTURES may be erected, altered or used for the following purposes and no other:</w:t>
      </w:r>
    </w:p>
    <w:p w14:paraId="2C6AFAA8" w14:textId="77777777" w:rsidR="00AD76F0" w:rsidRPr="00964D11" w:rsidRDefault="00AD76F0" w:rsidP="00E740B5">
      <w:pPr>
        <w:jc w:val="both"/>
        <w:rPr>
          <w:rFonts w:ascii="Arial" w:hAnsi="Arial" w:cs="Arial"/>
          <w:sz w:val="22"/>
          <w:szCs w:val="22"/>
        </w:rPr>
      </w:pPr>
    </w:p>
    <w:p w14:paraId="1F1ECF48" w14:textId="77777777" w:rsidR="00AD76F0" w:rsidRPr="00964D11" w:rsidRDefault="00981E45" w:rsidP="00E740B5">
      <w:pPr>
        <w:ind w:left="72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w:t>
      </w:r>
      <w:r w:rsidR="00C771F5">
        <w:rPr>
          <w:rFonts w:ascii="Arial" w:hAnsi="Arial" w:cs="Arial"/>
          <w:sz w:val="22"/>
          <w:szCs w:val="22"/>
        </w:rPr>
        <w:tab/>
      </w:r>
      <w:r w:rsidRPr="00964D11">
        <w:rPr>
          <w:rFonts w:ascii="Arial" w:hAnsi="Arial" w:cs="Arial"/>
          <w:sz w:val="22"/>
          <w:szCs w:val="22"/>
        </w:rPr>
        <w:t>Any of the uses listed under this subsection when conducted in an enclosed BUILDING, serving and intending to serve only the FAMILY or personal needs of the immediate neighborhood, involving only the retail sale of new merchandise and personal services and not obnoxious outside the BUILDING by reason of dust, noise or odor:</w:t>
      </w:r>
    </w:p>
    <w:p w14:paraId="7C02C53C" w14:textId="77777777" w:rsidR="00AD76F0" w:rsidRPr="00964D11" w:rsidRDefault="00AD76F0" w:rsidP="00E740B5">
      <w:pPr>
        <w:jc w:val="both"/>
        <w:rPr>
          <w:rFonts w:ascii="Arial" w:hAnsi="Arial" w:cs="Arial"/>
          <w:sz w:val="22"/>
          <w:szCs w:val="22"/>
        </w:rPr>
      </w:pPr>
    </w:p>
    <w:p w14:paraId="115584F6"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180.62.1.1.</w:t>
      </w:r>
      <w:r w:rsidR="00C771F5">
        <w:rPr>
          <w:rFonts w:ascii="Arial" w:hAnsi="Arial" w:cs="Arial"/>
          <w:sz w:val="22"/>
          <w:szCs w:val="22"/>
        </w:rPr>
        <w:tab/>
      </w:r>
      <w:r w:rsidRPr="00964D11">
        <w:rPr>
          <w:rFonts w:ascii="Arial" w:hAnsi="Arial" w:cs="Arial"/>
          <w:sz w:val="22"/>
          <w:szCs w:val="22"/>
        </w:rPr>
        <w:t>Commercial establishments such as shops or stores for the sale of baked goods, books, nonintoxicating beverages, confections, drugs, dry goods, flowers, foodstuffs, gifts, hardware, dairy products, jewelry and its repair, notions, periodicals, footwear, stationery, sundry small household articles, tobacco or wearing apparel where all products are sold on the premises at retail.</w:t>
      </w:r>
    </w:p>
    <w:p w14:paraId="18DA9614" w14:textId="77777777" w:rsidR="00AD76F0" w:rsidRPr="00964D11" w:rsidRDefault="00AD76F0" w:rsidP="00E740B5">
      <w:pPr>
        <w:jc w:val="both"/>
        <w:rPr>
          <w:rFonts w:ascii="Arial" w:hAnsi="Arial" w:cs="Arial"/>
          <w:sz w:val="22"/>
          <w:szCs w:val="22"/>
        </w:rPr>
      </w:pPr>
    </w:p>
    <w:p w14:paraId="14BC4666"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180.62.1.2.</w:t>
      </w:r>
      <w:r w:rsidR="00C771F5">
        <w:rPr>
          <w:rFonts w:ascii="Arial" w:hAnsi="Arial" w:cs="Arial"/>
          <w:sz w:val="22"/>
          <w:szCs w:val="22"/>
        </w:rPr>
        <w:tab/>
      </w:r>
      <w:r w:rsidRPr="00964D11">
        <w:rPr>
          <w:rFonts w:ascii="Arial" w:hAnsi="Arial" w:cs="Arial"/>
          <w:sz w:val="22"/>
          <w:szCs w:val="22"/>
        </w:rPr>
        <w:t>Offices, banks and financial institutions.</w:t>
      </w:r>
    </w:p>
    <w:p w14:paraId="15E57553" w14:textId="77777777" w:rsidR="00AD76F0" w:rsidRPr="00964D11" w:rsidRDefault="00AD76F0" w:rsidP="00E740B5">
      <w:pPr>
        <w:ind w:left="1440"/>
        <w:jc w:val="both"/>
        <w:rPr>
          <w:rFonts w:ascii="Arial" w:hAnsi="Arial" w:cs="Arial"/>
          <w:sz w:val="22"/>
          <w:szCs w:val="22"/>
        </w:rPr>
      </w:pPr>
    </w:p>
    <w:p w14:paraId="1ED2A275"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180.62.1.3.</w:t>
      </w:r>
      <w:r w:rsidR="00C771F5">
        <w:rPr>
          <w:rFonts w:ascii="Arial" w:hAnsi="Arial" w:cs="Arial"/>
          <w:sz w:val="22"/>
          <w:szCs w:val="22"/>
        </w:rPr>
        <w:tab/>
      </w:r>
      <w:r w:rsidRPr="00964D11">
        <w:rPr>
          <w:rFonts w:ascii="Arial" w:hAnsi="Arial" w:cs="Arial"/>
          <w:sz w:val="22"/>
          <w:szCs w:val="22"/>
        </w:rPr>
        <w:t>Laundry and cleaning establishments.</w:t>
      </w:r>
    </w:p>
    <w:p w14:paraId="11AF29EA" w14:textId="77777777" w:rsidR="00AD76F0" w:rsidRPr="00964D11" w:rsidRDefault="00AD76F0" w:rsidP="00E740B5">
      <w:pPr>
        <w:ind w:left="1440"/>
        <w:jc w:val="both"/>
        <w:rPr>
          <w:rFonts w:ascii="Arial" w:hAnsi="Arial" w:cs="Arial"/>
          <w:sz w:val="22"/>
          <w:szCs w:val="22"/>
        </w:rPr>
      </w:pPr>
    </w:p>
    <w:p w14:paraId="07E7AD75"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180.62.1.4.</w:t>
      </w:r>
      <w:r w:rsidR="00C771F5">
        <w:rPr>
          <w:rFonts w:ascii="Arial" w:hAnsi="Arial" w:cs="Arial"/>
          <w:sz w:val="22"/>
          <w:szCs w:val="22"/>
        </w:rPr>
        <w:tab/>
      </w:r>
      <w:r w:rsidRPr="00964D11">
        <w:rPr>
          <w:rFonts w:ascii="Arial" w:hAnsi="Arial" w:cs="Arial"/>
          <w:sz w:val="22"/>
          <w:szCs w:val="22"/>
        </w:rPr>
        <w:t>Self-service laundry and/or cleaning, tailoring, dressmaking and shoe repair shops.</w:t>
      </w:r>
    </w:p>
    <w:p w14:paraId="5DF624DD" w14:textId="77777777" w:rsidR="00AD76F0" w:rsidRPr="00964D11" w:rsidRDefault="00AD76F0" w:rsidP="00E740B5">
      <w:pPr>
        <w:ind w:left="1440"/>
        <w:jc w:val="both"/>
        <w:rPr>
          <w:rFonts w:ascii="Arial" w:hAnsi="Arial" w:cs="Arial"/>
          <w:sz w:val="22"/>
          <w:szCs w:val="22"/>
        </w:rPr>
      </w:pPr>
    </w:p>
    <w:p w14:paraId="46F11770"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180.62.1.5.</w:t>
      </w:r>
      <w:r w:rsidR="00C771F5">
        <w:rPr>
          <w:rFonts w:ascii="Arial" w:hAnsi="Arial" w:cs="Arial"/>
          <w:sz w:val="22"/>
          <w:szCs w:val="22"/>
        </w:rPr>
        <w:tab/>
      </w:r>
      <w:r w:rsidRPr="00964D11">
        <w:rPr>
          <w:rFonts w:ascii="Arial" w:hAnsi="Arial" w:cs="Arial"/>
          <w:sz w:val="22"/>
          <w:szCs w:val="22"/>
        </w:rPr>
        <w:t>Barbershops, beauty salons and hairdressing salons.</w:t>
      </w:r>
    </w:p>
    <w:p w14:paraId="2A1D05C5" w14:textId="77777777" w:rsidR="00AD76F0" w:rsidRPr="00964D11" w:rsidRDefault="00AD76F0" w:rsidP="00E740B5">
      <w:pPr>
        <w:ind w:left="1440"/>
        <w:jc w:val="both"/>
        <w:rPr>
          <w:rFonts w:ascii="Arial" w:hAnsi="Arial" w:cs="Arial"/>
          <w:sz w:val="22"/>
          <w:szCs w:val="22"/>
        </w:rPr>
      </w:pPr>
    </w:p>
    <w:p w14:paraId="3673277D"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180.62.1.6.</w:t>
      </w:r>
      <w:r w:rsidR="00C771F5">
        <w:rPr>
          <w:rFonts w:ascii="Arial" w:hAnsi="Arial" w:cs="Arial"/>
          <w:sz w:val="22"/>
          <w:szCs w:val="22"/>
        </w:rPr>
        <w:tab/>
      </w:r>
      <w:r w:rsidRPr="00964D11">
        <w:rPr>
          <w:rFonts w:ascii="Arial" w:hAnsi="Arial" w:cs="Arial"/>
          <w:sz w:val="22"/>
          <w:szCs w:val="22"/>
        </w:rPr>
        <w:t xml:space="preserve">Service stations for the service of four-wheel licensed passenger motor vehicles, provided that there shall be no storage of gasoline or similar products over and above the amount needed for retail trade.  </w:t>
      </w:r>
      <w:r w:rsidRPr="00964D11">
        <w:rPr>
          <w:rFonts w:ascii="Arial" w:hAnsi="Arial" w:cs="Arial"/>
          <w:b/>
          <w:bCs/>
          <w:i/>
          <w:iCs/>
          <w:sz w:val="22"/>
          <w:szCs w:val="22"/>
        </w:rPr>
        <w:t>[Amended 5-3-89 by Ord. No. 740]</w:t>
      </w:r>
    </w:p>
    <w:p w14:paraId="7ABEC6D7" w14:textId="77777777" w:rsidR="00AD76F0" w:rsidRPr="00964D11" w:rsidRDefault="00AD76F0" w:rsidP="00E740B5">
      <w:pPr>
        <w:ind w:left="1440"/>
        <w:jc w:val="both"/>
        <w:rPr>
          <w:rFonts w:ascii="Arial" w:hAnsi="Arial" w:cs="Arial"/>
          <w:sz w:val="22"/>
          <w:szCs w:val="22"/>
        </w:rPr>
      </w:pPr>
    </w:p>
    <w:p w14:paraId="03DF1D8C"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180.62.1.7.</w:t>
      </w:r>
      <w:r w:rsidR="00C771F5">
        <w:rPr>
          <w:rFonts w:ascii="Arial" w:hAnsi="Arial" w:cs="Arial"/>
          <w:sz w:val="22"/>
          <w:szCs w:val="22"/>
        </w:rPr>
        <w:tab/>
      </w:r>
      <w:r w:rsidRPr="00964D11">
        <w:rPr>
          <w:rFonts w:ascii="Arial" w:hAnsi="Arial" w:cs="Arial"/>
          <w:sz w:val="22"/>
          <w:szCs w:val="22"/>
        </w:rPr>
        <w:t>Any BOROUGH or PUBLIC BUILDING.</w:t>
      </w:r>
    </w:p>
    <w:p w14:paraId="217D25A7" w14:textId="77777777" w:rsidR="00AD76F0" w:rsidRPr="00964D11" w:rsidRDefault="00AD76F0" w:rsidP="00E740B5">
      <w:pPr>
        <w:ind w:left="1440"/>
        <w:jc w:val="both"/>
        <w:rPr>
          <w:rFonts w:ascii="Arial" w:hAnsi="Arial" w:cs="Arial"/>
          <w:sz w:val="22"/>
          <w:szCs w:val="22"/>
        </w:rPr>
      </w:pPr>
    </w:p>
    <w:p w14:paraId="591A4E6F"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C771F5">
        <w:rPr>
          <w:rFonts w:ascii="Arial" w:hAnsi="Arial" w:cs="Arial"/>
          <w:sz w:val="22"/>
          <w:szCs w:val="22"/>
        </w:rPr>
        <w:t>180.62.1.8.</w:t>
      </w:r>
      <w:r w:rsidR="00C771F5">
        <w:rPr>
          <w:rFonts w:ascii="Arial" w:hAnsi="Arial" w:cs="Arial"/>
          <w:sz w:val="22"/>
          <w:szCs w:val="22"/>
        </w:rPr>
        <w:tab/>
      </w:r>
      <w:r w:rsidRPr="00964D11">
        <w:rPr>
          <w:rFonts w:ascii="Arial" w:hAnsi="Arial" w:cs="Arial"/>
          <w:sz w:val="22"/>
          <w:szCs w:val="22"/>
        </w:rPr>
        <w:t>Bowing alleys.</w:t>
      </w:r>
    </w:p>
    <w:p w14:paraId="613FDF33" w14:textId="77777777" w:rsidR="00AD76F0" w:rsidRPr="00964D11" w:rsidRDefault="00AD76F0" w:rsidP="00E740B5">
      <w:pPr>
        <w:ind w:left="1440"/>
        <w:jc w:val="both"/>
        <w:rPr>
          <w:rFonts w:ascii="Arial" w:hAnsi="Arial" w:cs="Arial"/>
          <w:sz w:val="22"/>
          <w:szCs w:val="22"/>
        </w:rPr>
        <w:sectPr w:rsidR="00AD76F0" w:rsidRPr="00964D11">
          <w:headerReference w:type="default" r:id="rId11"/>
          <w:footerReference w:type="even" r:id="rId12"/>
          <w:footerReference w:type="default" r:id="rId13"/>
          <w:headerReference w:type="first" r:id="rId14"/>
          <w:footerReference w:type="first" r:id="rId15"/>
          <w:type w:val="continuous"/>
          <w:pgSz w:w="12240" w:h="15840"/>
          <w:pgMar w:top="1680" w:right="1440" w:bottom="1440" w:left="1440" w:header="1440" w:footer="1440" w:gutter="0"/>
          <w:cols w:space="720"/>
          <w:titlePg/>
        </w:sectPr>
      </w:pPr>
    </w:p>
    <w:p w14:paraId="6A62906D" w14:textId="77777777" w:rsidR="00C771F5" w:rsidRDefault="00C771F5" w:rsidP="00E740B5">
      <w:pPr>
        <w:ind w:left="1440"/>
        <w:jc w:val="both"/>
        <w:rPr>
          <w:rFonts w:ascii="Arial" w:hAnsi="Arial" w:cs="Arial"/>
          <w:sz w:val="22"/>
          <w:szCs w:val="22"/>
        </w:rPr>
      </w:pPr>
    </w:p>
    <w:p w14:paraId="624B8AD3" w14:textId="5BE4B435" w:rsidR="00AD76F0" w:rsidRDefault="00C771F5" w:rsidP="00E740B5">
      <w:pPr>
        <w:ind w:left="1440"/>
        <w:jc w:val="both"/>
        <w:rPr>
          <w:rFonts w:ascii="Arial" w:hAnsi="Arial" w:cs="Arial"/>
          <w:b/>
          <w:bCs/>
          <w:i/>
          <w:iCs/>
          <w:strike/>
          <w:sz w:val="22"/>
          <w:szCs w:val="22"/>
        </w:rPr>
      </w:pPr>
      <w:r>
        <w:rPr>
          <w:rFonts w:ascii="Arial" w:hAnsi="Arial" w:cs="Arial"/>
          <w:sz w:val="22"/>
          <w:szCs w:val="22"/>
        </w:rPr>
        <w:tab/>
      </w:r>
      <w:r w:rsidRPr="0004468D">
        <w:rPr>
          <w:rFonts w:ascii="Arial" w:hAnsi="Arial" w:cs="Arial"/>
          <w:strike/>
          <w:sz w:val="22"/>
          <w:szCs w:val="22"/>
        </w:rPr>
        <w:t>180.62.1.9.</w:t>
      </w:r>
      <w:r w:rsidRPr="0004468D">
        <w:rPr>
          <w:rFonts w:ascii="Arial" w:hAnsi="Arial" w:cs="Arial"/>
          <w:strike/>
          <w:sz w:val="22"/>
          <w:szCs w:val="22"/>
        </w:rPr>
        <w:tab/>
      </w:r>
      <w:r w:rsidR="00981E45" w:rsidRPr="0004468D">
        <w:rPr>
          <w:rFonts w:ascii="Arial" w:hAnsi="Arial" w:cs="Arial"/>
          <w:strike/>
          <w:sz w:val="22"/>
          <w:szCs w:val="22"/>
        </w:rPr>
        <w:t xml:space="preserve">Restaurants.  </w:t>
      </w:r>
      <w:r w:rsidR="00981E45" w:rsidRPr="0004468D">
        <w:rPr>
          <w:rFonts w:ascii="Arial" w:hAnsi="Arial" w:cs="Arial"/>
          <w:b/>
          <w:bCs/>
          <w:i/>
          <w:iCs/>
          <w:strike/>
          <w:sz w:val="22"/>
          <w:szCs w:val="22"/>
        </w:rPr>
        <w:t>[Added 5-7-80 by Ord. No. 607]</w:t>
      </w:r>
    </w:p>
    <w:p w14:paraId="6FE24E30" w14:textId="57DE67B8" w:rsidR="0004468D" w:rsidRDefault="0004468D" w:rsidP="00E740B5">
      <w:pPr>
        <w:ind w:left="1440"/>
        <w:jc w:val="both"/>
        <w:rPr>
          <w:rFonts w:ascii="Arial" w:hAnsi="Arial" w:cs="Arial"/>
          <w:b/>
          <w:bCs/>
          <w:i/>
          <w:iCs/>
          <w:strike/>
          <w:sz w:val="22"/>
          <w:szCs w:val="22"/>
        </w:rPr>
      </w:pPr>
    </w:p>
    <w:p w14:paraId="0A3DE76C" w14:textId="472597AB" w:rsidR="0004468D" w:rsidRPr="0004468D" w:rsidRDefault="0004468D" w:rsidP="00E740B5">
      <w:pPr>
        <w:ind w:left="1440"/>
        <w:jc w:val="both"/>
        <w:rPr>
          <w:rFonts w:ascii="Arial" w:hAnsi="Arial" w:cs="Arial"/>
          <w:sz w:val="22"/>
          <w:szCs w:val="22"/>
        </w:rPr>
      </w:pPr>
      <w:r>
        <w:rPr>
          <w:rFonts w:ascii="Arial" w:hAnsi="Arial" w:cs="Arial"/>
          <w:sz w:val="22"/>
          <w:szCs w:val="22"/>
        </w:rPr>
        <w:tab/>
        <w:t>180.62.1.9.</w:t>
      </w:r>
      <w:r>
        <w:rPr>
          <w:rFonts w:ascii="Arial" w:hAnsi="Arial" w:cs="Arial"/>
          <w:sz w:val="22"/>
          <w:szCs w:val="22"/>
        </w:rPr>
        <w:tab/>
        <w:t xml:space="preserve">LOW-TURNOVER RESTAURANT </w:t>
      </w:r>
      <w:r w:rsidRPr="0004468D">
        <w:rPr>
          <w:rFonts w:ascii="Arial" w:hAnsi="Arial" w:cs="Arial"/>
          <w:b/>
          <w:bCs/>
          <w:sz w:val="22"/>
          <w:szCs w:val="22"/>
        </w:rPr>
        <w:t>[Added 9-4-19 by Ord. No. 1121]</w:t>
      </w:r>
      <w:r>
        <w:rPr>
          <w:rFonts w:ascii="Arial" w:hAnsi="Arial" w:cs="Arial"/>
          <w:sz w:val="22"/>
          <w:szCs w:val="22"/>
        </w:rPr>
        <w:t xml:space="preserve"> </w:t>
      </w:r>
    </w:p>
    <w:p w14:paraId="197180E2" w14:textId="326A2FED" w:rsidR="00D4423D" w:rsidRDefault="00D4423D" w:rsidP="00E740B5">
      <w:pPr>
        <w:ind w:left="1440"/>
        <w:jc w:val="both"/>
        <w:rPr>
          <w:rFonts w:ascii="Arial" w:hAnsi="Arial" w:cs="Arial"/>
          <w:b/>
          <w:bCs/>
          <w:i/>
          <w:iCs/>
          <w:sz w:val="22"/>
          <w:szCs w:val="22"/>
        </w:rPr>
      </w:pPr>
    </w:p>
    <w:p w14:paraId="43223769" w14:textId="77777777" w:rsidR="0004468D" w:rsidRPr="0004468D" w:rsidRDefault="00D4423D" w:rsidP="0004468D">
      <w:pPr>
        <w:ind w:left="1440"/>
        <w:jc w:val="both"/>
        <w:rPr>
          <w:rFonts w:ascii="Arial" w:hAnsi="Arial" w:cs="Arial"/>
          <w:sz w:val="22"/>
          <w:szCs w:val="22"/>
        </w:rPr>
      </w:pPr>
      <w:r>
        <w:rPr>
          <w:rFonts w:ascii="Arial" w:hAnsi="Arial" w:cs="Arial"/>
          <w:b/>
          <w:bCs/>
          <w:i/>
          <w:iCs/>
          <w:sz w:val="22"/>
          <w:szCs w:val="22"/>
        </w:rPr>
        <w:tab/>
      </w:r>
      <w:r>
        <w:rPr>
          <w:rFonts w:ascii="Arial" w:hAnsi="Arial" w:cs="Arial"/>
          <w:sz w:val="22"/>
          <w:szCs w:val="22"/>
        </w:rPr>
        <w:t>180.62.1.10</w:t>
      </w:r>
      <w:r>
        <w:rPr>
          <w:rFonts w:ascii="Arial" w:hAnsi="Arial" w:cs="Arial"/>
          <w:sz w:val="22"/>
          <w:szCs w:val="22"/>
        </w:rPr>
        <w:tab/>
        <w:t xml:space="preserve">HIGH-TURNOVER RESTAURANT, TAKE OUT </w:t>
      </w:r>
      <w:r w:rsidR="0004468D" w:rsidRPr="0004468D">
        <w:rPr>
          <w:rFonts w:ascii="Arial" w:hAnsi="Arial" w:cs="Arial"/>
          <w:b/>
          <w:bCs/>
          <w:sz w:val="22"/>
          <w:szCs w:val="22"/>
        </w:rPr>
        <w:t>[Added 9-4-19 by Ord. No. 1121]</w:t>
      </w:r>
      <w:r w:rsidR="0004468D">
        <w:rPr>
          <w:rFonts w:ascii="Arial" w:hAnsi="Arial" w:cs="Arial"/>
          <w:sz w:val="22"/>
          <w:szCs w:val="22"/>
        </w:rPr>
        <w:t xml:space="preserve"> </w:t>
      </w:r>
    </w:p>
    <w:p w14:paraId="2EBD6F11" w14:textId="7381A533" w:rsidR="00D4423D" w:rsidRPr="00D4423D" w:rsidRDefault="00D4423D" w:rsidP="00E740B5">
      <w:pPr>
        <w:ind w:left="1440"/>
        <w:jc w:val="both"/>
        <w:rPr>
          <w:rFonts w:ascii="Arial" w:hAnsi="Arial" w:cs="Arial"/>
          <w:sz w:val="22"/>
          <w:szCs w:val="22"/>
        </w:rPr>
      </w:pPr>
    </w:p>
    <w:p w14:paraId="0719A9B5" w14:textId="77777777" w:rsidR="00C771F5" w:rsidRDefault="00981E45" w:rsidP="00E740B5">
      <w:pPr>
        <w:jc w:val="both"/>
        <w:rPr>
          <w:rFonts w:ascii="Arial" w:hAnsi="Arial" w:cs="Arial"/>
          <w:sz w:val="22"/>
          <w:szCs w:val="22"/>
        </w:rPr>
      </w:pPr>
      <w:r w:rsidRPr="00964D11">
        <w:rPr>
          <w:rFonts w:ascii="Arial" w:hAnsi="Arial" w:cs="Arial"/>
          <w:sz w:val="22"/>
          <w:szCs w:val="22"/>
        </w:rPr>
        <w:tab/>
      </w:r>
    </w:p>
    <w:p w14:paraId="7E902B30" w14:textId="2ECA7009" w:rsidR="00AD76F0" w:rsidRPr="00E115A4" w:rsidRDefault="00774ABF" w:rsidP="00E740B5">
      <w:pPr>
        <w:ind w:left="720"/>
        <w:jc w:val="both"/>
        <w:rPr>
          <w:rFonts w:ascii="Arial" w:hAnsi="Arial" w:cs="Arial"/>
          <w:b/>
          <w:bCs/>
          <w:sz w:val="22"/>
          <w:szCs w:val="22"/>
        </w:rPr>
      </w:pPr>
      <w:r>
        <w:rPr>
          <w:rFonts w:ascii="Arial" w:hAnsi="Arial" w:cs="Arial"/>
          <w:sz w:val="22"/>
          <w:szCs w:val="22"/>
        </w:rPr>
        <w:lastRenderedPageBreak/>
        <w:tab/>
      </w:r>
      <w:r w:rsidRPr="00E115A4">
        <w:rPr>
          <w:rFonts w:ascii="Arial" w:hAnsi="Arial" w:cs="Arial"/>
          <w:strike/>
          <w:sz w:val="22"/>
          <w:szCs w:val="22"/>
        </w:rPr>
        <w:t>180.62.2.</w:t>
      </w:r>
      <w:r w:rsidRPr="00E115A4">
        <w:rPr>
          <w:rFonts w:ascii="Arial" w:hAnsi="Arial" w:cs="Arial"/>
          <w:strike/>
          <w:sz w:val="22"/>
          <w:szCs w:val="22"/>
        </w:rPr>
        <w:tab/>
      </w:r>
      <w:r w:rsidR="00981E45" w:rsidRPr="00E115A4">
        <w:rPr>
          <w:rFonts w:ascii="Arial" w:hAnsi="Arial" w:cs="Arial"/>
          <w:strike/>
          <w:sz w:val="22"/>
          <w:szCs w:val="22"/>
        </w:rPr>
        <w:t>ACCESSORY USES on the same LOT with and customarily incidental to any of the above permitted uses and not seriously detrimental to the neighborhood.</w:t>
      </w:r>
      <w:r w:rsidR="00E115A4">
        <w:rPr>
          <w:rFonts w:ascii="Arial" w:hAnsi="Arial" w:cs="Arial"/>
          <w:strike/>
          <w:sz w:val="22"/>
          <w:szCs w:val="22"/>
        </w:rPr>
        <w:t xml:space="preserve"> </w:t>
      </w:r>
      <w:r w:rsidR="00E115A4" w:rsidRPr="00E115A4">
        <w:rPr>
          <w:rFonts w:ascii="Arial" w:hAnsi="Arial" w:cs="Arial"/>
          <w:b/>
          <w:bCs/>
          <w:sz w:val="22"/>
          <w:szCs w:val="22"/>
        </w:rPr>
        <w:t xml:space="preserve">[REPEALED 8-5-20 by Ord. No. 1136] </w:t>
      </w:r>
    </w:p>
    <w:p w14:paraId="26427188" w14:textId="36CE66D4" w:rsidR="00D96868" w:rsidRDefault="00D96868" w:rsidP="00D96868">
      <w:pPr>
        <w:jc w:val="both"/>
        <w:rPr>
          <w:rFonts w:ascii="Arial" w:hAnsi="Arial" w:cs="Arial"/>
          <w:sz w:val="22"/>
          <w:szCs w:val="22"/>
        </w:rPr>
      </w:pPr>
      <w:r>
        <w:rPr>
          <w:rFonts w:ascii="Arial" w:hAnsi="Arial" w:cs="Arial"/>
          <w:sz w:val="22"/>
          <w:szCs w:val="22"/>
        </w:rPr>
        <w:tab/>
      </w:r>
    </w:p>
    <w:p w14:paraId="5E0A47CB" w14:textId="6149C19F" w:rsidR="00D96868" w:rsidRDefault="00D96868" w:rsidP="00D96868">
      <w:pPr>
        <w:jc w:val="both"/>
        <w:rPr>
          <w:rFonts w:ascii="Arial" w:hAnsi="Arial" w:cs="Arial"/>
          <w:sz w:val="22"/>
          <w:szCs w:val="22"/>
        </w:rPr>
      </w:pPr>
      <w:r>
        <w:rPr>
          <w:rFonts w:ascii="Arial" w:hAnsi="Arial" w:cs="Arial"/>
          <w:sz w:val="22"/>
          <w:szCs w:val="22"/>
        </w:rPr>
        <w:tab/>
      </w:r>
      <w:r w:rsidR="0034020C">
        <w:rPr>
          <w:rFonts w:ascii="Arial" w:hAnsi="Arial" w:cs="Arial"/>
          <w:sz w:val="22"/>
          <w:szCs w:val="22"/>
        </w:rPr>
        <w:tab/>
      </w:r>
      <w:r>
        <w:rPr>
          <w:rFonts w:ascii="Arial" w:hAnsi="Arial" w:cs="Arial"/>
          <w:sz w:val="22"/>
          <w:szCs w:val="22"/>
        </w:rPr>
        <w:t xml:space="preserve">180.62.3. </w:t>
      </w:r>
      <w:r>
        <w:rPr>
          <w:rFonts w:ascii="Arial" w:hAnsi="Arial" w:cs="Arial"/>
          <w:sz w:val="22"/>
          <w:szCs w:val="22"/>
        </w:rPr>
        <w:tab/>
      </w:r>
      <w:r w:rsidR="00E115A4">
        <w:rPr>
          <w:rFonts w:ascii="Arial" w:hAnsi="Arial" w:cs="Arial"/>
          <w:sz w:val="22"/>
          <w:szCs w:val="22"/>
        </w:rPr>
        <w:t>CONDITIONAL USES</w:t>
      </w:r>
      <w:r w:rsidR="00E115A4" w:rsidRPr="00E115A4">
        <w:rPr>
          <w:rFonts w:ascii="Arial" w:hAnsi="Arial" w:cs="Arial"/>
          <w:sz w:val="22"/>
          <w:szCs w:val="22"/>
        </w:rPr>
        <w:t>.</w:t>
      </w:r>
      <w:r w:rsidR="00E115A4" w:rsidRPr="00E115A4">
        <w:rPr>
          <w:rFonts w:ascii="Arial" w:hAnsi="Arial" w:cs="Arial"/>
          <w:b/>
          <w:bCs/>
          <w:sz w:val="22"/>
          <w:szCs w:val="22"/>
        </w:rPr>
        <w:t xml:space="preserve"> [Amended 8-5-20 by Ord. No. 1136]</w:t>
      </w:r>
      <w:r w:rsidR="00E115A4">
        <w:rPr>
          <w:rFonts w:ascii="Arial" w:hAnsi="Arial" w:cs="Arial"/>
          <w:sz w:val="22"/>
          <w:szCs w:val="22"/>
        </w:rPr>
        <w:t xml:space="preserve"> </w:t>
      </w:r>
      <w:r>
        <w:rPr>
          <w:rFonts w:ascii="Arial" w:hAnsi="Arial" w:cs="Arial"/>
          <w:sz w:val="22"/>
          <w:szCs w:val="22"/>
        </w:rPr>
        <w:t xml:space="preserve"> </w:t>
      </w:r>
    </w:p>
    <w:p w14:paraId="4B712B56" w14:textId="77777777" w:rsidR="00D96868" w:rsidRDefault="00D96868" w:rsidP="00D96868">
      <w:pPr>
        <w:jc w:val="both"/>
        <w:rPr>
          <w:rFonts w:ascii="Arial" w:hAnsi="Arial" w:cs="Arial"/>
          <w:sz w:val="22"/>
          <w:szCs w:val="22"/>
        </w:rPr>
      </w:pPr>
    </w:p>
    <w:p w14:paraId="2DCE0182" w14:textId="0C41A65F" w:rsidR="00E115A4" w:rsidRDefault="00D96868" w:rsidP="00E115A4">
      <w:pPr>
        <w:ind w:left="2160"/>
        <w:jc w:val="both"/>
        <w:rPr>
          <w:rFonts w:ascii="Arial" w:hAnsi="Arial" w:cs="Arial"/>
          <w:sz w:val="22"/>
          <w:szCs w:val="22"/>
        </w:rPr>
      </w:pPr>
      <w:r>
        <w:rPr>
          <w:rFonts w:ascii="Arial" w:hAnsi="Arial" w:cs="Arial"/>
          <w:sz w:val="22"/>
          <w:szCs w:val="22"/>
        </w:rPr>
        <w:t xml:space="preserve">180.62.3.1. </w:t>
      </w:r>
      <w:r>
        <w:rPr>
          <w:rFonts w:ascii="Arial" w:hAnsi="Arial" w:cs="Arial"/>
          <w:sz w:val="22"/>
          <w:szCs w:val="22"/>
        </w:rPr>
        <w:tab/>
      </w:r>
      <w:r w:rsidR="00E115A4">
        <w:rPr>
          <w:rFonts w:ascii="Arial" w:hAnsi="Arial" w:cs="Arial"/>
          <w:sz w:val="22"/>
          <w:szCs w:val="22"/>
        </w:rPr>
        <w:t xml:space="preserve">ESSENTIAL SERVICES, subject to Article XLIII. </w:t>
      </w:r>
      <w:r w:rsidR="00E115A4" w:rsidRPr="00E115A4">
        <w:rPr>
          <w:rFonts w:ascii="Arial" w:hAnsi="Arial" w:cs="Arial"/>
          <w:b/>
          <w:bCs/>
          <w:sz w:val="22"/>
          <w:szCs w:val="22"/>
        </w:rPr>
        <w:t>[Added 8-5-20 by Ord. No.  1136]</w:t>
      </w:r>
    </w:p>
    <w:p w14:paraId="37DA21EB" w14:textId="77777777" w:rsidR="00E115A4" w:rsidRDefault="00E115A4" w:rsidP="00D96868">
      <w:pPr>
        <w:jc w:val="both"/>
        <w:rPr>
          <w:rFonts w:ascii="Arial" w:hAnsi="Arial" w:cs="Arial"/>
          <w:sz w:val="22"/>
          <w:szCs w:val="22"/>
        </w:rPr>
      </w:pPr>
    </w:p>
    <w:p w14:paraId="20F4FB9E" w14:textId="1837BF92" w:rsidR="00D96868" w:rsidRPr="00964D11" w:rsidRDefault="00E115A4" w:rsidP="00E115A4">
      <w:pPr>
        <w:ind w:left="2160"/>
        <w:jc w:val="both"/>
        <w:rPr>
          <w:rFonts w:ascii="Arial" w:hAnsi="Arial" w:cs="Arial"/>
          <w:sz w:val="22"/>
          <w:szCs w:val="22"/>
        </w:rPr>
      </w:pPr>
      <w:r>
        <w:rPr>
          <w:rFonts w:ascii="Arial" w:hAnsi="Arial" w:cs="Arial"/>
          <w:sz w:val="22"/>
          <w:szCs w:val="22"/>
        </w:rPr>
        <w:t>180. 62.3.2.</w:t>
      </w:r>
      <w:r>
        <w:rPr>
          <w:rFonts w:ascii="Arial" w:hAnsi="Arial" w:cs="Arial"/>
          <w:sz w:val="22"/>
          <w:szCs w:val="22"/>
        </w:rPr>
        <w:tab/>
      </w:r>
      <w:r w:rsidR="00D96868">
        <w:rPr>
          <w:rFonts w:ascii="Arial" w:hAnsi="Arial" w:cs="Arial"/>
          <w:sz w:val="22"/>
          <w:szCs w:val="22"/>
        </w:rPr>
        <w:t>SOLAR ENERGY FACILITIES</w:t>
      </w:r>
      <w:r>
        <w:rPr>
          <w:rFonts w:ascii="Arial" w:hAnsi="Arial" w:cs="Arial"/>
          <w:sz w:val="22"/>
          <w:szCs w:val="22"/>
        </w:rPr>
        <w:t>, subject to Article XLI.</w:t>
      </w:r>
      <w:r w:rsidR="00D96868">
        <w:rPr>
          <w:rFonts w:ascii="Arial" w:hAnsi="Arial" w:cs="Arial"/>
          <w:sz w:val="22"/>
          <w:szCs w:val="22"/>
        </w:rPr>
        <w:t xml:space="preserve"> </w:t>
      </w:r>
      <w:bookmarkStart w:id="0" w:name="_GoBack"/>
      <w:bookmarkEnd w:id="0"/>
      <w:r w:rsidR="00D96868" w:rsidRPr="00D96868">
        <w:rPr>
          <w:rFonts w:ascii="Arial" w:hAnsi="Arial" w:cs="Arial"/>
          <w:b/>
          <w:sz w:val="22"/>
          <w:szCs w:val="22"/>
        </w:rPr>
        <w:t>[Added 4-16-14 by Ord. No. 1063</w:t>
      </w:r>
      <w:r>
        <w:rPr>
          <w:rFonts w:ascii="Arial" w:hAnsi="Arial" w:cs="Arial"/>
          <w:b/>
          <w:sz w:val="22"/>
          <w:szCs w:val="22"/>
        </w:rPr>
        <w:t>; Amended 8-5-20 by Ord. No. 1136</w:t>
      </w:r>
      <w:r w:rsidR="00D96868" w:rsidRPr="00D96868">
        <w:rPr>
          <w:rFonts w:ascii="Arial" w:hAnsi="Arial" w:cs="Arial"/>
          <w:b/>
          <w:sz w:val="22"/>
          <w:szCs w:val="22"/>
        </w:rPr>
        <w:t>]</w:t>
      </w:r>
    </w:p>
    <w:p w14:paraId="716596EA" w14:textId="77777777" w:rsidR="00AD76F0" w:rsidRPr="00964D11" w:rsidRDefault="00AD76F0" w:rsidP="00E740B5">
      <w:pPr>
        <w:jc w:val="both"/>
        <w:rPr>
          <w:rFonts w:ascii="Arial" w:hAnsi="Arial" w:cs="Arial"/>
          <w:sz w:val="22"/>
          <w:szCs w:val="22"/>
        </w:rPr>
      </w:pPr>
    </w:p>
    <w:p w14:paraId="615B89E3" w14:textId="77777777" w:rsidR="00AD76F0" w:rsidRPr="00964D11" w:rsidRDefault="00981E45" w:rsidP="00E740B5">
      <w:pPr>
        <w:jc w:val="both"/>
        <w:rPr>
          <w:rFonts w:ascii="Arial" w:hAnsi="Arial" w:cs="Arial"/>
          <w:sz w:val="22"/>
          <w:szCs w:val="22"/>
        </w:rPr>
      </w:pPr>
      <w:proofErr w:type="gramStart"/>
      <w:r w:rsidRPr="00964D11">
        <w:rPr>
          <w:rFonts w:ascii="Arial" w:hAnsi="Arial" w:cs="Arial"/>
          <w:b/>
          <w:bCs/>
          <w:sz w:val="22"/>
          <w:szCs w:val="22"/>
        </w:rPr>
        <w:t>§</w:t>
      </w:r>
      <w:r w:rsidR="00774ABF">
        <w:rPr>
          <w:rFonts w:ascii="Arial" w:hAnsi="Arial" w:cs="Arial"/>
          <w:b/>
          <w:bCs/>
          <w:sz w:val="22"/>
          <w:szCs w:val="22"/>
        </w:rPr>
        <w:t xml:space="preserve">  180.63.</w:t>
      </w:r>
      <w:proofErr w:type="gramEnd"/>
      <w:r w:rsidRPr="00964D11">
        <w:rPr>
          <w:rFonts w:ascii="Arial" w:hAnsi="Arial" w:cs="Arial"/>
          <w:b/>
          <w:bCs/>
          <w:sz w:val="22"/>
          <w:szCs w:val="22"/>
        </w:rPr>
        <w:tab/>
        <w:t>Area and bulk regulations.</w:t>
      </w:r>
    </w:p>
    <w:p w14:paraId="0FC5C579" w14:textId="77777777" w:rsidR="00AD76F0" w:rsidRPr="00964D11" w:rsidRDefault="00AD76F0" w:rsidP="00E740B5">
      <w:pPr>
        <w:jc w:val="both"/>
        <w:rPr>
          <w:rFonts w:ascii="Arial" w:hAnsi="Arial" w:cs="Arial"/>
          <w:sz w:val="22"/>
          <w:szCs w:val="22"/>
        </w:rPr>
      </w:pPr>
    </w:p>
    <w:p w14:paraId="31357E09" w14:textId="77777777" w:rsidR="00AD76F0" w:rsidRPr="00964D11" w:rsidRDefault="00774ABF" w:rsidP="00E740B5">
      <w:pPr>
        <w:jc w:val="both"/>
        <w:rPr>
          <w:rFonts w:ascii="Arial" w:hAnsi="Arial" w:cs="Arial"/>
          <w:sz w:val="22"/>
          <w:szCs w:val="22"/>
        </w:rPr>
      </w:pPr>
      <w:r>
        <w:rPr>
          <w:rFonts w:ascii="Arial" w:hAnsi="Arial" w:cs="Arial"/>
          <w:sz w:val="22"/>
          <w:szCs w:val="22"/>
        </w:rPr>
        <w:tab/>
      </w:r>
      <w:r w:rsidR="00981E45" w:rsidRPr="00964D11">
        <w:rPr>
          <w:rFonts w:ascii="Arial" w:hAnsi="Arial" w:cs="Arial"/>
          <w:sz w:val="22"/>
          <w:szCs w:val="22"/>
        </w:rPr>
        <w:t>In this district, the minimum dimensions of LOTS, yards and other open spaces and the area of LOT required per BUILDING thereon shall be as follows:</w:t>
      </w:r>
    </w:p>
    <w:p w14:paraId="6C30F942" w14:textId="77777777" w:rsidR="00AD76F0" w:rsidRPr="00964D11" w:rsidRDefault="00AD76F0" w:rsidP="00E740B5">
      <w:pPr>
        <w:jc w:val="both"/>
        <w:rPr>
          <w:rFonts w:ascii="Arial" w:hAnsi="Arial" w:cs="Arial"/>
          <w:sz w:val="22"/>
          <w:szCs w:val="22"/>
        </w:rPr>
      </w:pPr>
    </w:p>
    <w:p w14:paraId="2DD73896" w14:textId="77777777" w:rsidR="00AD76F0" w:rsidRPr="00964D11" w:rsidRDefault="00981E45" w:rsidP="00E740B5">
      <w:pPr>
        <w:ind w:left="720"/>
        <w:jc w:val="both"/>
        <w:rPr>
          <w:rFonts w:ascii="Arial" w:hAnsi="Arial" w:cs="Arial"/>
          <w:sz w:val="22"/>
          <w:szCs w:val="22"/>
        </w:rPr>
      </w:pPr>
      <w:r w:rsidRPr="00964D11">
        <w:rPr>
          <w:rFonts w:ascii="Arial" w:hAnsi="Arial" w:cs="Arial"/>
          <w:sz w:val="22"/>
          <w:szCs w:val="22"/>
        </w:rPr>
        <w:tab/>
      </w:r>
      <w:r w:rsidR="00774ABF">
        <w:rPr>
          <w:rFonts w:ascii="Arial" w:hAnsi="Arial" w:cs="Arial"/>
          <w:sz w:val="22"/>
          <w:szCs w:val="22"/>
        </w:rPr>
        <w:t>180.63.1.</w:t>
      </w:r>
      <w:r w:rsidR="00774ABF">
        <w:rPr>
          <w:rFonts w:ascii="Arial" w:hAnsi="Arial" w:cs="Arial"/>
          <w:sz w:val="22"/>
          <w:szCs w:val="22"/>
        </w:rPr>
        <w:tab/>
      </w:r>
      <w:r w:rsidRPr="00964D11">
        <w:rPr>
          <w:rFonts w:ascii="Arial" w:hAnsi="Arial" w:cs="Arial"/>
          <w:sz w:val="22"/>
          <w:szCs w:val="22"/>
        </w:rPr>
        <w:t>There shall be a FRONT YARD of not less than thirty-five (35) feet at any point from the property line and not less than sixty-five (65) feet at any point from the center line of STREETS or roads.</w:t>
      </w:r>
    </w:p>
    <w:p w14:paraId="34A2A3A4" w14:textId="77777777" w:rsidR="00AD76F0" w:rsidRPr="00964D11" w:rsidRDefault="00AD76F0" w:rsidP="00E740B5">
      <w:pPr>
        <w:ind w:left="720"/>
        <w:jc w:val="both"/>
        <w:rPr>
          <w:rFonts w:ascii="Arial" w:hAnsi="Arial" w:cs="Arial"/>
          <w:sz w:val="22"/>
          <w:szCs w:val="22"/>
        </w:rPr>
      </w:pPr>
    </w:p>
    <w:p w14:paraId="5E6C998D" w14:textId="77777777" w:rsidR="00AD76F0" w:rsidRPr="00964D11" w:rsidRDefault="00981E45" w:rsidP="00E740B5">
      <w:pPr>
        <w:ind w:left="720"/>
        <w:jc w:val="both"/>
        <w:rPr>
          <w:rFonts w:ascii="Arial" w:hAnsi="Arial" w:cs="Arial"/>
          <w:sz w:val="22"/>
          <w:szCs w:val="22"/>
        </w:rPr>
      </w:pPr>
      <w:r w:rsidRPr="00964D11">
        <w:rPr>
          <w:rFonts w:ascii="Arial" w:hAnsi="Arial" w:cs="Arial"/>
          <w:sz w:val="22"/>
          <w:szCs w:val="22"/>
        </w:rPr>
        <w:tab/>
      </w:r>
      <w:r w:rsidR="00774ABF">
        <w:rPr>
          <w:rFonts w:ascii="Arial" w:hAnsi="Arial" w:cs="Arial"/>
          <w:sz w:val="22"/>
          <w:szCs w:val="22"/>
        </w:rPr>
        <w:t>180.63.2.</w:t>
      </w:r>
      <w:r w:rsidR="00774ABF">
        <w:rPr>
          <w:rFonts w:ascii="Arial" w:hAnsi="Arial" w:cs="Arial"/>
          <w:sz w:val="22"/>
          <w:szCs w:val="22"/>
        </w:rPr>
        <w:tab/>
      </w:r>
      <w:r w:rsidRPr="00964D11">
        <w:rPr>
          <w:rFonts w:ascii="Arial" w:hAnsi="Arial" w:cs="Arial"/>
          <w:sz w:val="22"/>
          <w:szCs w:val="22"/>
        </w:rPr>
        <w:t>There shall be no SIDE YARD required except in the case of a CORNER LOT, where a FRONT YARD as prescribed in § 180.63.1 shall be required on each STREET on which the land abuts.</w:t>
      </w:r>
    </w:p>
    <w:p w14:paraId="074BA14D" w14:textId="77777777" w:rsidR="00AD76F0" w:rsidRPr="00964D11" w:rsidRDefault="00AD76F0" w:rsidP="00E740B5">
      <w:pPr>
        <w:ind w:left="720"/>
        <w:jc w:val="both"/>
        <w:rPr>
          <w:rFonts w:ascii="Arial" w:hAnsi="Arial" w:cs="Arial"/>
          <w:sz w:val="22"/>
          <w:szCs w:val="22"/>
        </w:rPr>
      </w:pPr>
    </w:p>
    <w:p w14:paraId="7B77A9BC" w14:textId="77777777" w:rsidR="00AD76F0" w:rsidRPr="00964D11" w:rsidRDefault="00981E45" w:rsidP="00E740B5">
      <w:pPr>
        <w:ind w:left="720"/>
        <w:jc w:val="both"/>
        <w:rPr>
          <w:rFonts w:ascii="Arial" w:hAnsi="Arial" w:cs="Arial"/>
          <w:sz w:val="22"/>
          <w:szCs w:val="22"/>
        </w:rPr>
      </w:pPr>
      <w:r w:rsidRPr="00964D11">
        <w:rPr>
          <w:rFonts w:ascii="Arial" w:hAnsi="Arial" w:cs="Arial"/>
          <w:sz w:val="22"/>
          <w:szCs w:val="22"/>
        </w:rPr>
        <w:tab/>
      </w:r>
      <w:r w:rsidR="00774ABF">
        <w:rPr>
          <w:rFonts w:ascii="Arial" w:hAnsi="Arial" w:cs="Arial"/>
          <w:sz w:val="22"/>
          <w:szCs w:val="22"/>
        </w:rPr>
        <w:t>180.63.3.</w:t>
      </w:r>
      <w:r w:rsidR="00774ABF">
        <w:rPr>
          <w:rFonts w:ascii="Arial" w:hAnsi="Arial" w:cs="Arial"/>
          <w:sz w:val="22"/>
          <w:szCs w:val="22"/>
        </w:rPr>
        <w:tab/>
      </w:r>
      <w:r w:rsidRPr="00964D11">
        <w:rPr>
          <w:rFonts w:ascii="Arial" w:hAnsi="Arial" w:cs="Arial"/>
          <w:sz w:val="22"/>
          <w:szCs w:val="22"/>
        </w:rPr>
        <w:t>Where land extends through in the rear to another STREET, there shall be a REAR YARD equal in depth to that required for the FRONT YARD on the opposite side of such STREET, but not less than thirty-five (35) feet, at least fifteen (15) feet of which shall be used for planting and SCREENING purposes.</w:t>
      </w:r>
    </w:p>
    <w:p w14:paraId="38B79C4A" w14:textId="77777777" w:rsidR="00AD76F0" w:rsidRPr="00964D11" w:rsidRDefault="00AD76F0" w:rsidP="00E740B5">
      <w:pPr>
        <w:ind w:left="720"/>
        <w:jc w:val="both"/>
        <w:rPr>
          <w:rFonts w:ascii="Arial" w:hAnsi="Arial" w:cs="Arial"/>
          <w:sz w:val="22"/>
          <w:szCs w:val="22"/>
        </w:rPr>
      </w:pPr>
    </w:p>
    <w:p w14:paraId="76F39A9F" w14:textId="77777777" w:rsidR="00AD76F0" w:rsidRPr="00964D11" w:rsidRDefault="00981E45" w:rsidP="00E740B5">
      <w:pPr>
        <w:ind w:left="720"/>
        <w:jc w:val="both"/>
        <w:rPr>
          <w:rFonts w:ascii="Arial" w:hAnsi="Arial" w:cs="Arial"/>
          <w:sz w:val="22"/>
          <w:szCs w:val="22"/>
        </w:rPr>
      </w:pPr>
      <w:r w:rsidRPr="00964D11">
        <w:rPr>
          <w:rFonts w:ascii="Arial" w:hAnsi="Arial" w:cs="Arial"/>
          <w:sz w:val="22"/>
          <w:szCs w:val="22"/>
        </w:rPr>
        <w:tab/>
      </w:r>
      <w:r w:rsidR="00774ABF">
        <w:rPr>
          <w:rFonts w:ascii="Arial" w:hAnsi="Arial" w:cs="Arial"/>
          <w:sz w:val="22"/>
          <w:szCs w:val="22"/>
        </w:rPr>
        <w:t>180.63.4.</w:t>
      </w:r>
      <w:r w:rsidR="00774ABF">
        <w:rPr>
          <w:rFonts w:ascii="Arial" w:hAnsi="Arial" w:cs="Arial"/>
          <w:sz w:val="22"/>
          <w:szCs w:val="22"/>
        </w:rPr>
        <w:tab/>
      </w:r>
      <w:r w:rsidRPr="00964D11">
        <w:rPr>
          <w:rFonts w:ascii="Arial" w:hAnsi="Arial" w:cs="Arial"/>
          <w:sz w:val="22"/>
          <w:szCs w:val="22"/>
        </w:rPr>
        <w:t>Where the land is used for the purposes set out in this Article, there must be reserved a strip of land on any side adjoining a residential area, which strip shall be used for SCREENING purposes and shall be planted and maintained according to the following standards:</w:t>
      </w:r>
    </w:p>
    <w:p w14:paraId="7A7FBA7F" w14:textId="77777777" w:rsidR="00AD76F0" w:rsidRPr="00964D11" w:rsidRDefault="00AD76F0" w:rsidP="00E740B5">
      <w:pPr>
        <w:jc w:val="both"/>
        <w:rPr>
          <w:rFonts w:ascii="Arial" w:hAnsi="Arial" w:cs="Arial"/>
          <w:sz w:val="22"/>
          <w:szCs w:val="22"/>
        </w:rPr>
      </w:pPr>
    </w:p>
    <w:p w14:paraId="11229A58"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774ABF">
        <w:rPr>
          <w:rFonts w:ascii="Arial" w:hAnsi="Arial" w:cs="Arial"/>
          <w:sz w:val="22"/>
          <w:szCs w:val="22"/>
        </w:rPr>
        <w:t>180.63.4.1.</w:t>
      </w:r>
      <w:r w:rsidR="00774ABF">
        <w:rPr>
          <w:rFonts w:ascii="Arial" w:hAnsi="Arial" w:cs="Arial"/>
          <w:sz w:val="22"/>
          <w:szCs w:val="22"/>
        </w:rPr>
        <w:tab/>
      </w:r>
      <w:r w:rsidRPr="00964D11">
        <w:rPr>
          <w:rFonts w:ascii="Arial" w:hAnsi="Arial" w:cs="Arial"/>
          <w:sz w:val="22"/>
          <w:szCs w:val="22"/>
        </w:rPr>
        <w:t>The screen shall consist of evergreen plantings and must be continuously maintained at such height and density as will provide an effective screen between the commercial and residential land use.  The original and continued adequacy of the planted area shall be determined in accordance with the general requirements herein stated.</w:t>
      </w:r>
    </w:p>
    <w:p w14:paraId="7787CD59" w14:textId="77777777" w:rsidR="00AD76F0" w:rsidRPr="00964D11" w:rsidRDefault="00AD76F0" w:rsidP="00E740B5">
      <w:pPr>
        <w:jc w:val="both"/>
        <w:rPr>
          <w:rFonts w:ascii="Arial" w:hAnsi="Arial" w:cs="Arial"/>
          <w:sz w:val="22"/>
          <w:szCs w:val="22"/>
        </w:rPr>
      </w:pPr>
    </w:p>
    <w:p w14:paraId="2FDDD60E" w14:textId="77777777" w:rsidR="00AD76F0" w:rsidRPr="00964D11" w:rsidRDefault="00981E45" w:rsidP="00E740B5">
      <w:pPr>
        <w:ind w:left="1440"/>
        <w:jc w:val="both"/>
        <w:rPr>
          <w:rFonts w:ascii="Arial" w:hAnsi="Arial" w:cs="Arial"/>
          <w:sz w:val="22"/>
          <w:szCs w:val="22"/>
        </w:rPr>
      </w:pPr>
      <w:r w:rsidRPr="00964D11">
        <w:rPr>
          <w:rFonts w:ascii="Arial" w:hAnsi="Arial" w:cs="Arial"/>
          <w:sz w:val="22"/>
          <w:szCs w:val="22"/>
        </w:rPr>
        <w:tab/>
      </w:r>
      <w:r w:rsidR="00355DBD">
        <w:rPr>
          <w:rFonts w:ascii="Arial" w:hAnsi="Arial" w:cs="Arial"/>
          <w:sz w:val="22"/>
          <w:szCs w:val="22"/>
        </w:rPr>
        <w:t>180.63.4.2.</w:t>
      </w:r>
      <w:r w:rsidR="00355DBD">
        <w:rPr>
          <w:rFonts w:ascii="Arial" w:hAnsi="Arial" w:cs="Arial"/>
          <w:sz w:val="22"/>
          <w:szCs w:val="22"/>
        </w:rPr>
        <w:tab/>
      </w:r>
      <w:r w:rsidRPr="00964D11">
        <w:rPr>
          <w:rFonts w:ascii="Arial" w:hAnsi="Arial" w:cs="Arial"/>
          <w:sz w:val="22"/>
          <w:szCs w:val="22"/>
        </w:rPr>
        <w:t>The strip for SCREENING purposes must have a constant depth of at least fifteen (15) feet.</w:t>
      </w:r>
    </w:p>
    <w:p w14:paraId="6C69A156" w14:textId="77777777" w:rsidR="00774ABF" w:rsidRDefault="00774ABF" w:rsidP="00E740B5">
      <w:pPr>
        <w:jc w:val="both"/>
        <w:rPr>
          <w:rFonts w:ascii="Arial" w:hAnsi="Arial" w:cs="Arial"/>
          <w:sz w:val="22"/>
          <w:szCs w:val="22"/>
        </w:rPr>
      </w:pPr>
    </w:p>
    <w:p w14:paraId="2B5F60AC" w14:textId="77777777" w:rsidR="00AD76F0" w:rsidRPr="00964D11" w:rsidRDefault="00355DBD" w:rsidP="00E740B5">
      <w:pPr>
        <w:ind w:left="720"/>
        <w:jc w:val="both"/>
        <w:rPr>
          <w:rFonts w:ascii="Arial" w:hAnsi="Arial" w:cs="Arial"/>
          <w:sz w:val="22"/>
          <w:szCs w:val="22"/>
        </w:rPr>
      </w:pPr>
      <w:r>
        <w:rPr>
          <w:rFonts w:ascii="Arial" w:hAnsi="Arial" w:cs="Arial"/>
          <w:sz w:val="22"/>
          <w:szCs w:val="22"/>
        </w:rPr>
        <w:tab/>
        <w:t>180.63.5.</w:t>
      </w:r>
      <w:r>
        <w:rPr>
          <w:rFonts w:ascii="Arial" w:hAnsi="Arial" w:cs="Arial"/>
          <w:sz w:val="22"/>
          <w:szCs w:val="22"/>
        </w:rPr>
        <w:tab/>
      </w:r>
      <w:r w:rsidR="00981E45" w:rsidRPr="00964D11">
        <w:rPr>
          <w:rFonts w:ascii="Arial" w:hAnsi="Arial" w:cs="Arial"/>
          <w:sz w:val="22"/>
          <w:szCs w:val="22"/>
        </w:rPr>
        <w:t>There shall be a REAR YARD of not</w:t>
      </w:r>
      <w:r w:rsidR="00774ABF">
        <w:rPr>
          <w:rFonts w:ascii="Arial" w:hAnsi="Arial" w:cs="Arial"/>
          <w:sz w:val="22"/>
          <w:szCs w:val="22"/>
        </w:rPr>
        <w:t xml:space="preserve"> </w:t>
      </w:r>
      <w:r w:rsidR="00981E45" w:rsidRPr="00964D11">
        <w:rPr>
          <w:rFonts w:ascii="Arial" w:hAnsi="Arial" w:cs="Arial"/>
          <w:sz w:val="22"/>
          <w:szCs w:val="22"/>
        </w:rPr>
        <w:t>less than twenty-five (25) feet at any point.  The fifteen-foot reserved strip required by Subsection 180.63.4 need not be added to the twenty-five-foot REAR YARD.</w:t>
      </w:r>
    </w:p>
    <w:p w14:paraId="050C66DA" w14:textId="77777777" w:rsidR="00AD76F0" w:rsidRPr="00964D11" w:rsidRDefault="00AD76F0" w:rsidP="00E740B5">
      <w:pPr>
        <w:ind w:left="720"/>
        <w:jc w:val="both"/>
        <w:rPr>
          <w:rFonts w:ascii="Arial" w:hAnsi="Arial" w:cs="Arial"/>
          <w:sz w:val="22"/>
          <w:szCs w:val="22"/>
        </w:rPr>
      </w:pPr>
    </w:p>
    <w:p w14:paraId="47D26DCB" w14:textId="77777777" w:rsidR="00AD76F0" w:rsidRPr="00964D11" w:rsidRDefault="00981E45" w:rsidP="00E740B5">
      <w:pPr>
        <w:ind w:left="720" w:hanging="720"/>
        <w:jc w:val="both"/>
        <w:rPr>
          <w:rFonts w:ascii="Arial" w:hAnsi="Arial" w:cs="Arial"/>
          <w:sz w:val="22"/>
          <w:szCs w:val="22"/>
        </w:rPr>
      </w:pPr>
      <w:r w:rsidRPr="00964D11">
        <w:rPr>
          <w:rFonts w:ascii="Arial" w:hAnsi="Arial" w:cs="Arial"/>
          <w:sz w:val="22"/>
          <w:szCs w:val="22"/>
        </w:rPr>
        <w:tab/>
      </w:r>
      <w:r w:rsidR="00355DBD">
        <w:rPr>
          <w:rFonts w:ascii="Arial" w:hAnsi="Arial" w:cs="Arial"/>
          <w:sz w:val="22"/>
          <w:szCs w:val="22"/>
        </w:rPr>
        <w:tab/>
        <w:t>180.63.6.</w:t>
      </w:r>
      <w:r w:rsidR="00355DBD">
        <w:rPr>
          <w:rFonts w:ascii="Arial" w:hAnsi="Arial" w:cs="Arial"/>
          <w:sz w:val="22"/>
          <w:szCs w:val="22"/>
        </w:rPr>
        <w:tab/>
      </w:r>
      <w:r w:rsidRPr="00964D11">
        <w:rPr>
          <w:rFonts w:ascii="Arial" w:hAnsi="Arial" w:cs="Arial"/>
          <w:sz w:val="22"/>
          <w:szCs w:val="22"/>
        </w:rPr>
        <w:t>The BUILDING must not occupy more than thirty-three per cent (33%) of the LOT area.</w:t>
      </w:r>
    </w:p>
    <w:p w14:paraId="6ECAF237" w14:textId="77777777" w:rsidR="00AD76F0" w:rsidRPr="00964D11" w:rsidRDefault="00AD76F0" w:rsidP="00E740B5">
      <w:pPr>
        <w:jc w:val="both"/>
        <w:rPr>
          <w:rFonts w:ascii="Arial" w:hAnsi="Arial" w:cs="Arial"/>
          <w:sz w:val="22"/>
          <w:szCs w:val="22"/>
        </w:rPr>
      </w:pPr>
    </w:p>
    <w:p w14:paraId="7ABB1047" w14:textId="77777777" w:rsidR="00AD76F0" w:rsidRPr="00964D11" w:rsidRDefault="00981E45" w:rsidP="00E740B5">
      <w:pPr>
        <w:jc w:val="both"/>
        <w:rPr>
          <w:rFonts w:ascii="Arial" w:hAnsi="Arial" w:cs="Arial"/>
          <w:sz w:val="22"/>
          <w:szCs w:val="22"/>
        </w:rPr>
      </w:pPr>
      <w:proofErr w:type="gramStart"/>
      <w:r w:rsidRPr="00964D11">
        <w:rPr>
          <w:rFonts w:ascii="Arial" w:hAnsi="Arial" w:cs="Arial"/>
          <w:b/>
          <w:bCs/>
          <w:sz w:val="22"/>
          <w:szCs w:val="22"/>
        </w:rPr>
        <w:t>§</w:t>
      </w:r>
      <w:r w:rsidR="00355DBD">
        <w:rPr>
          <w:rFonts w:ascii="Arial" w:hAnsi="Arial" w:cs="Arial"/>
          <w:b/>
          <w:bCs/>
          <w:sz w:val="22"/>
          <w:szCs w:val="22"/>
        </w:rPr>
        <w:t xml:space="preserve">  </w:t>
      </w:r>
      <w:r w:rsidR="00A31DA7">
        <w:rPr>
          <w:rFonts w:ascii="Arial" w:hAnsi="Arial" w:cs="Arial"/>
          <w:b/>
          <w:bCs/>
          <w:sz w:val="22"/>
          <w:szCs w:val="22"/>
        </w:rPr>
        <w:t>180.64.</w:t>
      </w:r>
      <w:proofErr w:type="gramEnd"/>
      <w:r w:rsidRPr="00964D11">
        <w:rPr>
          <w:rFonts w:ascii="Arial" w:hAnsi="Arial" w:cs="Arial"/>
          <w:b/>
          <w:bCs/>
          <w:sz w:val="22"/>
          <w:szCs w:val="22"/>
        </w:rPr>
        <w:tab/>
        <w:t>Determination of district boundaries.</w:t>
      </w:r>
    </w:p>
    <w:p w14:paraId="756C6E00" w14:textId="77777777" w:rsidR="00AD76F0" w:rsidRPr="00964D11" w:rsidRDefault="00AD76F0" w:rsidP="00E740B5">
      <w:pPr>
        <w:jc w:val="both"/>
        <w:rPr>
          <w:rFonts w:ascii="Arial" w:hAnsi="Arial" w:cs="Arial"/>
          <w:sz w:val="22"/>
          <w:szCs w:val="22"/>
        </w:rPr>
      </w:pPr>
    </w:p>
    <w:p w14:paraId="5BC4D9BA" w14:textId="77777777" w:rsidR="00AD76F0" w:rsidRPr="00964D11" w:rsidRDefault="00A31DA7" w:rsidP="00E740B5">
      <w:pPr>
        <w:jc w:val="both"/>
        <w:rPr>
          <w:rFonts w:ascii="Arial" w:hAnsi="Arial" w:cs="Arial"/>
          <w:sz w:val="22"/>
          <w:szCs w:val="22"/>
        </w:rPr>
      </w:pPr>
      <w:r>
        <w:rPr>
          <w:rFonts w:ascii="Arial" w:hAnsi="Arial" w:cs="Arial"/>
          <w:sz w:val="22"/>
          <w:szCs w:val="22"/>
        </w:rPr>
        <w:tab/>
      </w:r>
      <w:r w:rsidR="00981E45" w:rsidRPr="00964D11">
        <w:rPr>
          <w:rFonts w:ascii="Arial" w:hAnsi="Arial" w:cs="Arial"/>
          <w:sz w:val="22"/>
          <w:szCs w:val="22"/>
        </w:rPr>
        <w:t>In this district, the depth of any LOTS or parcels so classified or zoned shall not extend beyond the line or lines of any established or approved plan of LOTS zoned for residential purposes.  Further, the commercial area shall be considered only for frontage in the area or district so zoned, and where the same extends into or onto another STREET in the rear thereof, it shall not be considered as having established a commercial zone unless all of the area in the rear and opposite the commercially zoned property has been classified as Commercial District C-3.  If said property opposite the rear of the commercially zoned property is not zoned for commercial use, the STREET at the rear of the commercial property shall not be used as access to the commercial property for loading or unloading merchandise or as access to a PARKING AREA.</w:t>
      </w:r>
    </w:p>
    <w:p w14:paraId="29E1ABC8" w14:textId="77777777" w:rsidR="00AD76F0" w:rsidRPr="00964D11" w:rsidRDefault="00AD76F0" w:rsidP="00E740B5">
      <w:pPr>
        <w:jc w:val="both"/>
        <w:rPr>
          <w:rFonts w:ascii="Arial" w:hAnsi="Arial" w:cs="Arial"/>
          <w:sz w:val="22"/>
          <w:szCs w:val="22"/>
        </w:rPr>
      </w:pPr>
    </w:p>
    <w:p w14:paraId="5187F11F" w14:textId="77777777" w:rsidR="00AD76F0" w:rsidRPr="00964D11" w:rsidRDefault="00981E45" w:rsidP="00E740B5">
      <w:pPr>
        <w:jc w:val="both"/>
        <w:rPr>
          <w:rFonts w:ascii="Arial" w:hAnsi="Arial" w:cs="Arial"/>
          <w:sz w:val="22"/>
          <w:szCs w:val="22"/>
        </w:rPr>
      </w:pPr>
      <w:proofErr w:type="gramStart"/>
      <w:r w:rsidRPr="00964D11">
        <w:rPr>
          <w:rFonts w:ascii="Arial" w:hAnsi="Arial" w:cs="Arial"/>
          <w:b/>
          <w:bCs/>
          <w:sz w:val="22"/>
          <w:szCs w:val="22"/>
        </w:rPr>
        <w:t>§</w:t>
      </w:r>
      <w:r w:rsidR="003A7ED3">
        <w:rPr>
          <w:rFonts w:ascii="Arial" w:hAnsi="Arial" w:cs="Arial"/>
          <w:b/>
          <w:bCs/>
          <w:sz w:val="22"/>
          <w:szCs w:val="22"/>
        </w:rPr>
        <w:t xml:space="preserve">  180.65</w:t>
      </w:r>
      <w:r w:rsidR="00A31DA7">
        <w:rPr>
          <w:rFonts w:ascii="Arial" w:hAnsi="Arial" w:cs="Arial"/>
          <w:b/>
          <w:bCs/>
          <w:sz w:val="22"/>
          <w:szCs w:val="22"/>
        </w:rPr>
        <w:t>.</w:t>
      </w:r>
      <w:proofErr w:type="gramEnd"/>
      <w:r w:rsidRPr="00964D11">
        <w:rPr>
          <w:rFonts w:ascii="Arial" w:hAnsi="Arial" w:cs="Arial"/>
          <w:b/>
          <w:bCs/>
          <w:sz w:val="22"/>
          <w:szCs w:val="22"/>
        </w:rPr>
        <w:tab/>
        <w:t>Loading and access areas.</w:t>
      </w:r>
    </w:p>
    <w:p w14:paraId="673A0774" w14:textId="77777777" w:rsidR="00AD76F0" w:rsidRPr="00964D11" w:rsidRDefault="00AD76F0" w:rsidP="00E740B5">
      <w:pPr>
        <w:jc w:val="both"/>
        <w:rPr>
          <w:rFonts w:ascii="Arial" w:hAnsi="Arial" w:cs="Arial"/>
          <w:sz w:val="22"/>
          <w:szCs w:val="22"/>
        </w:rPr>
      </w:pPr>
    </w:p>
    <w:p w14:paraId="383CDB23" w14:textId="77777777" w:rsidR="00AD76F0" w:rsidRDefault="003A7ED3" w:rsidP="00E740B5">
      <w:pPr>
        <w:jc w:val="both"/>
        <w:rPr>
          <w:rFonts w:ascii="Arial" w:hAnsi="Arial" w:cs="Arial"/>
          <w:sz w:val="22"/>
          <w:szCs w:val="22"/>
        </w:rPr>
      </w:pPr>
      <w:r>
        <w:rPr>
          <w:rFonts w:ascii="Arial" w:hAnsi="Arial" w:cs="Arial"/>
          <w:sz w:val="22"/>
          <w:szCs w:val="22"/>
        </w:rPr>
        <w:tab/>
      </w:r>
      <w:r w:rsidR="00981E45" w:rsidRPr="00964D11">
        <w:rPr>
          <w:rFonts w:ascii="Arial" w:hAnsi="Arial" w:cs="Arial"/>
          <w:sz w:val="22"/>
          <w:szCs w:val="22"/>
        </w:rPr>
        <w:t xml:space="preserve">In this district, a loading and access area shall be provided to the rear of all commercial BUILDINGS.  The area shall be a level strip not less than twenty (20) feet in depth.  The purposes of this area, </w:t>
      </w:r>
      <w:r w:rsidR="00981E45" w:rsidRPr="00964D11">
        <w:rPr>
          <w:rFonts w:ascii="Arial" w:hAnsi="Arial" w:cs="Arial"/>
          <w:i/>
          <w:iCs/>
          <w:sz w:val="22"/>
          <w:szCs w:val="22"/>
          <w:u w:val="single"/>
        </w:rPr>
        <w:t>inter</w:t>
      </w:r>
      <w:r w:rsidR="00981E45" w:rsidRPr="00964D11">
        <w:rPr>
          <w:rFonts w:ascii="Arial" w:hAnsi="Arial" w:cs="Arial"/>
          <w:i/>
          <w:iCs/>
          <w:sz w:val="22"/>
          <w:szCs w:val="22"/>
        </w:rPr>
        <w:t xml:space="preserve"> </w:t>
      </w:r>
      <w:r w:rsidR="00981E45" w:rsidRPr="00964D11">
        <w:rPr>
          <w:rFonts w:ascii="Arial" w:hAnsi="Arial" w:cs="Arial"/>
          <w:i/>
          <w:iCs/>
          <w:sz w:val="22"/>
          <w:szCs w:val="22"/>
          <w:u w:val="single"/>
        </w:rPr>
        <w:t>alia</w:t>
      </w:r>
      <w:r w:rsidR="00981E45" w:rsidRPr="00964D11">
        <w:rPr>
          <w:rFonts w:ascii="Arial" w:hAnsi="Arial" w:cs="Arial"/>
          <w:sz w:val="22"/>
          <w:szCs w:val="22"/>
        </w:rPr>
        <w:t>, shall be to grant rear access to the BUILDING for fire and police protection and for the loading and unloading of merchandise and to protect such property and the occupants thereof.  Where site plans indicate the necessity of a retaining wall at the rear of the STRUCTURE, the COMMISSION may permit a properly engineered retaining wall to be used as the rear wall of the BUILDING, in which case all loading and unloading shall be performed in the BUILDING and the twenty-foot strip will not be required.</w:t>
      </w:r>
    </w:p>
    <w:p w14:paraId="11AF9A12" w14:textId="77777777" w:rsidR="00981E45" w:rsidRDefault="00981E45" w:rsidP="00E740B5">
      <w:pPr>
        <w:jc w:val="both"/>
        <w:rPr>
          <w:rFonts w:ascii="Arial" w:hAnsi="Arial" w:cs="Arial"/>
          <w:sz w:val="22"/>
          <w:szCs w:val="22"/>
        </w:rPr>
      </w:pPr>
    </w:p>
    <w:p w14:paraId="18B65B8A" w14:textId="77777777" w:rsidR="00981E45" w:rsidRDefault="00981E45" w:rsidP="00E740B5">
      <w:pPr>
        <w:jc w:val="both"/>
        <w:rPr>
          <w:rFonts w:ascii="Arial" w:hAnsi="Arial" w:cs="Arial"/>
          <w:sz w:val="22"/>
          <w:szCs w:val="22"/>
        </w:rPr>
      </w:pPr>
    </w:p>
    <w:p w14:paraId="26E27D0C" w14:textId="77777777" w:rsidR="00981E45" w:rsidRDefault="00981E45" w:rsidP="00E740B5">
      <w:pPr>
        <w:jc w:val="both"/>
        <w:rPr>
          <w:rFonts w:ascii="Arial" w:hAnsi="Arial" w:cs="Arial"/>
          <w:sz w:val="22"/>
          <w:szCs w:val="22"/>
        </w:rPr>
      </w:pPr>
    </w:p>
    <w:p w14:paraId="59E40CE0" w14:textId="77777777" w:rsidR="00981E45" w:rsidRDefault="00981E45" w:rsidP="00E740B5">
      <w:pPr>
        <w:jc w:val="both"/>
        <w:rPr>
          <w:rFonts w:ascii="Arial" w:hAnsi="Arial" w:cs="Arial"/>
          <w:sz w:val="22"/>
          <w:szCs w:val="22"/>
        </w:rPr>
      </w:pPr>
    </w:p>
    <w:p w14:paraId="1CCECD36" w14:textId="77777777" w:rsidR="00981E45" w:rsidRDefault="00981E45" w:rsidP="00E740B5">
      <w:pPr>
        <w:jc w:val="both"/>
        <w:rPr>
          <w:rFonts w:ascii="Arial" w:hAnsi="Arial" w:cs="Arial"/>
          <w:sz w:val="22"/>
          <w:szCs w:val="22"/>
        </w:rPr>
      </w:pPr>
    </w:p>
    <w:p w14:paraId="44A3504E" w14:textId="77777777" w:rsidR="00981E45" w:rsidRDefault="00981E45" w:rsidP="00E740B5">
      <w:pPr>
        <w:jc w:val="both"/>
        <w:rPr>
          <w:rFonts w:ascii="Arial" w:hAnsi="Arial" w:cs="Arial"/>
          <w:sz w:val="22"/>
          <w:szCs w:val="22"/>
        </w:rPr>
      </w:pPr>
    </w:p>
    <w:p w14:paraId="484CA94F" w14:textId="77777777" w:rsidR="00981E45" w:rsidRDefault="00981E45" w:rsidP="00E740B5">
      <w:pPr>
        <w:jc w:val="both"/>
        <w:rPr>
          <w:rFonts w:ascii="Arial" w:hAnsi="Arial" w:cs="Arial"/>
          <w:sz w:val="22"/>
          <w:szCs w:val="22"/>
        </w:rPr>
      </w:pPr>
    </w:p>
    <w:p w14:paraId="400827E5" w14:textId="77777777" w:rsidR="00981E45" w:rsidRDefault="00981E45" w:rsidP="00E740B5">
      <w:pPr>
        <w:jc w:val="both"/>
        <w:rPr>
          <w:rFonts w:ascii="Arial" w:hAnsi="Arial" w:cs="Arial"/>
          <w:sz w:val="22"/>
          <w:szCs w:val="22"/>
        </w:rPr>
      </w:pPr>
    </w:p>
    <w:p w14:paraId="13EF611F" w14:textId="77777777" w:rsidR="00981E45" w:rsidRDefault="00981E45" w:rsidP="00E740B5">
      <w:pPr>
        <w:jc w:val="both"/>
        <w:rPr>
          <w:rFonts w:ascii="Arial" w:hAnsi="Arial" w:cs="Arial"/>
          <w:sz w:val="22"/>
          <w:szCs w:val="22"/>
        </w:rPr>
      </w:pPr>
    </w:p>
    <w:p w14:paraId="616DAF70" w14:textId="77777777" w:rsidR="00981E45" w:rsidRDefault="00981E45" w:rsidP="00E740B5">
      <w:pPr>
        <w:jc w:val="both"/>
        <w:rPr>
          <w:rFonts w:ascii="Arial" w:hAnsi="Arial" w:cs="Arial"/>
          <w:sz w:val="22"/>
          <w:szCs w:val="22"/>
        </w:rPr>
      </w:pPr>
    </w:p>
    <w:p w14:paraId="47F038F9" w14:textId="77777777" w:rsidR="00981E45" w:rsidRDefault="00981E45" w:rsidP="00E740B5">
      <w:pPr>
        <w:jc w:val="both"/>
        <w:rPr>
          <w:rFonts w:ascii="Arial" w:hAnsi="Arial" w:cs="Arial"/>
          <w:sz w:val="22"/>
          <w:szCs w:val="22"/>
        </w:rPr>
      </w:pPr>
    </w:p>
    <w:p w14:paraId="65C687C4" w14:textId="77777777" w:rsidR="00981E45" w:rsidRDefault="00981E45" w:rsidP="00964D11">
      <w:pPr>
        <w:rPr>
          <w:rFonts w:ascii="Arial" w:hAnsi="Arial" w:cs="Arial"/>
          <w:sz w:val="22"/>
          <w:szCs w:val="22"/>
        </w:rPr>
      </w:pPr>
    </w:p>
    <w:p w14:paraId="0C5345D8" w14:textId="77777777" w:rsidR="00981E45" w:rsidRDefault="00981E45" w:rsidP="00964D11">
      <w:pPr>
        <w:rPr>
          <w:rFonts w:ascii="Arial" w:hAnsi="Arial" w:cs="Arial"/>
          <w:sz w:val="22"/>
          <w:szCs w:val="22"/>
        </w:rPr>
      </w:pPr>
    </w:p>
    <w:p w14:paraId="71AB2890" w14:textId="77777777" w:rsidR="00981E45" w:rsidRDefault="00981E45" w:rsidP="00964D11">
      <w:pPr>
        <w:rPr>
          <w:rFonts w:ascii="Arial" w:hAnsi="Arial" w:cs="Arial"/>
          <w:sz w:val="22"/>
          <w:szCs w:val="22"/>
        </w:rPr>
      </w:pPr>
    </w:p>
    <w:p w14:paraId="4E4005E3" w14:textId="77777777" w:rsidR="00981E45" w:rsidRDefault="00981E45" w:rsidP="00964D11">
      <w:pPr>
        <w:rPr>
          <w:rFonts w:ascii="Arial" w:hAnsi="Arial" w:cs="Arial"/>
          <w:sz w:val="22"/>
          <w:szCs w:val="22"/>
        </w:rPr>
      </w:pPr>
    </w:p>
    <w:p w14:paraId="092EACC3" w14:textId="77777777" w:rsidR="00981E45" w:rsidRDefault="00981E45" w:rsidP="00964D11">
      <w:pPr>
        <w:rPr>
          <w:rFonts w:ascii="Arial" w:hAnsi="Arial" w:cs="Arial"/>
          <w:sz w:val="22"/>
          <w:szCs w:val="22"/>
        </w:rPr>
      </w:pPr>
    </w:p>
    <w:p w14:paraId="5EA65967" w14:textId="77777777" w:rsidR="00981E45" w:rsidRDefault="00981E45" w:rsidP="00964D11">
      <w:pPr>
        <w:rPr>
          <w:rFonts w:ascii="Arial" w:hAnsi="Arial" w:cs="Arial"/>
          <w:sz w:val="22"/>
          <w:szCs w:val="22"/>
        </w:rPr>
      </w:pPr>
    </w:p>
    <w:p w14:paraId="2EC0B6D6" w14:textId="77777777" w:rsidR="00981E45" w:rsidRDefault="00981E45" w:rsidP="00964D11">
      <w:pPr>
        <w:rPr>
          <w:rFonts w:ascii="Arial" w:hAnsi="Arial" w:cs="Arial"/>
          <w:sz w:val="22"/>
          <w:szCs w:val="22"/>
        </w:rPr>
      </w:pPr>
    </w:p>
    <w:p w14:paraId="3232F13B" w14:textId="77777777" w:rsidR="00981E45" w:rsidRDefault="00981E45" w:rsidP="00964D11">
      <w:pPr>
        <w:rPr>
          <w:rFonts w:ascii="Arial" w:hAnsi="Arial" w:cs="Arial"/>
          <w:sz w:val="22"/>
          <w:szCs w:val="22"/>
        </w:rPr>
      </w:pPr>
    </w:p>
    <w:sectPr w:rsidR="00981E45" w:rsidSect="00AD76F0">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680" w:right="1440" w:bottom="1440" w:left="1440"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B2F39" w14:textId="77777777" w:rsidR="00AD76F0" w:rsidRDefault="00981E45">
      <w:r>
        <w:separator/>
      </w:r>
    </w:p>
  </w:endnote>
  <w:endnote w:type="continuationSeparator" w:id="0">
    <w:p w14:paraId="17FAB9D3" w14:textId="77777777" w:rsidR="00AD76F0" w:rsidRDefault="0098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10cp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D26D5"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5007691C" w14:textId="77777777" w:rsidR="00AD76F0" w:rsidRDefault="00AD76F0">
    <w:pPr>
      <w:rPr>
        <w:sz w:val="24"/>
        <w:szCs w:val="24"/>
      </w:rPr>
    </w:pPr>
  </w:p>
  <w:p w14:paraId="475825B2"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6C9BE"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38A63A0B" w14:textId="77777777" w:rsidR="00AD76F0" w:rsidRDefault="00AD76F0">
    <w:pPr>
      <w:rPr>
        <w:sz w:val="24"/>
        <w:szCs w:val="24"/>
      </w:rPr>
    </w:pPr>
  </w:p>
  <w:p w14:paraId="5C0D7E6D"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6F5B" w14:textId="77777777" w:rsidR="00AD76F0" w:rsidRPr="00C771F5" w:rsidRDefault="00981E45">
    <w:pPr>
      <w:framePr w:wrap="notBeside" w:hAnchor="text" w:xAlign="center"/>
      <w:rPr>
        <w:rFonts w:ascii="Arial" w:hAnsi="Arial" w:cs="Arial"/>
        <w:sz w:val="22"/>
        <w:szCs w:val="22"/>
      </w:rPr>
    </w:pPr>
    <w:r w:rsidRPr="00C771F5">
      <w:rPr>
        <w:rFonts w:ascii="Arial" w:hAnsi="Arial" w:cs="Arial"/>
        <w:sz w:val="22"/>
        <w:szCs w:val="22"/>
      </w:rPr>
      <w:t>180-Article XX-</w:t>
    </w:r>
    <w:r w:rsidR="00F54551" w:rsidRPr="00C771F5">
      <w:rPr>
        <w:rFonts w:ascii="Arial" w:hAnsi="Arial" w:cs="Arial"/>
        <w:sz w:val="22"/>
        <w:szCs w:val="22"/>
      </w:rPr>
      <w:fldChar w:fldCharType="begin"/>
    </w:r>
    <w:r w:rsidRPr="00C771F5">
      <w:rPr>
        <w:rFonts w:ascii="Arial" w:hAnsi="Arial" w:cs="Arial"/>
        <w:sz w:val="22"/>
        <w:szCs w:val="22"/>
      </w:rPr>
      <w:instrText xml:space="preserve"> PAGE  </w:instrText>
    </w:r>
    <w:r w:rsidR="00F54551" w:rsidRPr="00C771F5">
      <w:rPr>
        <w:rFonts w:ascii="Arial" w:hAnsi="Arial" w:cs="Arial"/>
        <w:sz w:val="22"/>
        <w:szCs w:val="22"/>
      </w:rPr>
      <w:fldChar w:fldCharType="separate"/>
    </w:r>
    <w:r w:rsidR="0034020C">
      <w:rPr>
        <w:rFonts w:ascii="Arial" w:hAnsi="Arial" w:cs="Arial"/>
        <w:noProof/>
        <w:sz w:val="22"/>
        <w:szCs w:val="22"/>
      </w:rPr>
      <w:t>1</w:t>
    </w:r>
    <w:r w:rsidR="00F54551" w:rsidRPr="00C771F5">
      <w:rPr>
        <w:rFonts w:ascii="Arial" w:hAnsi="Arial" w:cs="Arial"/>
        <w:sz w:val="22"/>
        <w:szCs w:val="22"/>
      </w:rPr>
      <w:fldChar w:fldCharType="end"/>
    </w:r>
  </w:p>
  <w:p w14:paraId="75D3BE23" w14:textId="77777777" w:rsidR="00AD76F0" w:rsidRPr="00C771F5" w:rsidRDefault="00AD76F0" w:rsidP="00C771F5">
    <w:pPr>
      <w:jc w:val="right"/>
      <w:rPr>
        <w:rFonts w:ascii="Arial" w:hAnsi="Arial" w:cs="Arial"/>
        <w:sz w:val="16"/>
        <w:szCs w:val="16"/>
      </w:rPr>
    </w:pPr>
  </w:p>
  <w:p w14:paraId="57323AE0" w14:textId="77777777" w:rsidR="00AD76F0" w:rsidRPr="00C771F5" w:rsidRDefault="00981E45" w:rsidP="00C771F5">
    <w:pPr>
      <w:tabs>
        <w:tab w:val="left" w:pos="720"/>
        <w:tab w:val="left" w:pos="1440"/>
        <w:tab w:val="right" w:pos="9360"/>
      </w:tabs>
      <w:jc w:val="right"/>
      <w:rPr>
        <w:rFonts w:ascii="Arial" w:hAnsi="Arial" w:cs="Arial"/>
        <w:sz w:val="16"/>
        <w:szCs w:val="16"/>
      </w:rPr>
    </w:pPr>
    <w:r w:rsidRPr="00C771F5">
      <w:rPr>
        <w:rFonts w:ascii="Arial" w:hAnsi="Arial" w:cs="Arial"/>
        <w:sz w:val="16"/>
        <w:szCs w:val="16"/>
      </w:rPr>
      <w:tab/>
      <w:t>03-31-94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4B450"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25562879" w14:textId="77777777" w:rsidR="00AD76F0" w:rsidRDefault="00AD76F0">
    <w:pPr>
      <w:rPr>
        <w:sz w:val="24"/>
        <w:szCs w:val="24"/>
      </w:rPr>
    </w:pPr>
  </w:p>
  <w:p w14:paraId="755B6167"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0C84F"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67414162" w14:textId="77777777" w:rsidR="00AD76F0" w:rsidRDefault="00AD76F0">
    <w:pPr>
      <w:rPr>
        <w:sz w:val="24"/>
        <w:szCs w:val="24"/>
      </w:rPr>
    </w:pPr>
  </w:p>
  <w:p w14:paraId="4D763FC4"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ADE12"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41B62D5C" w14:textId="77777777" w:rsidR="00AD76F0" w:rsidRDefault="00AD76F0">
    <w:pPr>
      <w:rPr>
        <w:sz w:val="24"/>
        <w:szCs w:val="24"/>
      </w:rPr>
    </w:pPr>
  </w:p>
  <w:p w14:paraId="04F6ED94"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BC49" w14:textId="77777777" w:rsidR="00AD76F0" w:rsidRPr="00C771F5" w:rsidRDefault="00981E45">
    <w:pPr>
      <w:framePr w:wrap="notBeside" w:hAnchor="text" w:xAlign="center"/>
      <w:rPr>
        <w:rFonts w:ascii="Arial" w:hAnsi="Arial" w:cs="Arial"/>
        <w:sz w:val="22"/>
        <w:szCs w:val="22"/>
      </w:rPr>
    </w:pPr>
    <w:r w:rsidRPr="00C771F5">
      <w:rPr>
        <w:rFonts w:ascii="Arial" w:hAnsi="Arial" w:cs="Arial"/>
        <w:sz w:val="22"/>
        <w:szCs w:val="22"/>
      </w:rPr>
      <w:t>180-Article XX-</w:t>
    </w:r>
    <w:r w:rsidR="00F54551" w:rsidRPr="00C771F5">
      <w:rPr>
        <w:rFonts w:ascii="Arial" w:hAnsi="Arial" w:cs="Arial"/>
        <w:sz w:val="22"/>
        <w:szCs w:val="22"/>
      </w:rPr>
      <w:fldChar w:fldCharType="begin"/>
    </w:r>
    <w:r w:rsidRPr="00C771F5">
      <w:rPr>
        <w:rFonts w:ascii="Arial" w:hAnsi="Arial" w:cs="Arial"/>
        <w:sz w:val="22"/>
        <w:szCs w:val="22"/>
      </w:rPr>
      <w:instrText xml:space="preserve"> PAGE  </w:instrText>
    </w:r>
    <w:r w:rsidR="00F54551" w:rsidRPr="00C771F5">
      <w:rPr>
        <w:rFonts w:ascii="Arial" w:hAnsi="Arial" w:cs="Arial"/>
        <w:sz w:val="22"/>
        <w:szCs w:val="22"/>
      </w:rPr>
      <w:fldChar w:fldCharType="separate"/>
    </w:r>
    <w:r w:rsidR="0034020C">
      <w:rPr>
        <w:rFonts w:ascii="Arial" w:hAnsi="Arial" w:cs="Arial"/>
        <w:noProof/>
        <w:sz w:val="22"/>
        <w:szCs w:val="22"/>
      </w:rPr>
      <w:t>2</w:t>
    </w:r>
    <w:r w:rsidR="00F54551" w:rsidRPr="00C771F5">
      <w:rPr>
        <w:rFonts w:ascii="Arial" w:hAnsi="Arial" w:cs="Arial"/>
        <w:sz w:val="22"/>
        <w:szCs w:val="22"/>
      </w:rPr>
      <w:fldChar w:fldCharType="end"/>
    </w:r>
  </w:p>
  <w:p w14:paraId="4A44E3C8" w14:textId="77777777" w:rsidR="00AD76F0" w:rsidRDefault="00AD76F0">
    <w:pPr>
      <w:rPr>
        <w:sz w:val="24"/>
        <w:szCs w:val="24"/>
      </w:rPr>
    </w:pPr>
  </w:p>
  <w:p w14:paraId="4FE35063" w14:textId="77777777" w:rsidR="00AD76F0" w:rsidRPr="00C771F5" w:rsidRDefault="00981E45" w:rsidP="00C771F5">
    <w:pPr>
      <w:tabs>
        <w:tab w:val="left" w:pos="720"/>
        <w:tab w:val="left" w:pos="1440"/>
        <w:tab w:val="right" w:pos="9360"/>
      </w:tabs>
      <w:jc w:val="right"/>
      <w:rPr>
        <w:rFonts w:ascii="Arial" w:hAnsi="Arial" w:cs="Arial"/>
        <w:sz w:val="16"/>
        <w:szCs w:val="16"/>
      </w:rPr>
    </w:pPr>
    <w:r w:rsidRPr="00C771F5">
      <w:rPr>
        <w:rFonts w:ascii="Arial" w:hAnsi="Arial" w:cs="Arial"/>
        <w:sz w:val="16"/>
        <w:szCs w:val="16"/>
      </w:rPr>
      <w:tab/>
      <w:t>03-31-94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B1287" w14:textId="77777777" w:rsidR="00AD76F0" w:rsidRPr="00C771F5" w:rsidRDefault="00981E45">
    <w:pPr>
      <w:framePr w:wrap="notBeside" w:hAnchor="text" w:xAlign="center"/>
      <w:rPr>
        <w:rFonts w:ascii="Arial" w:hAnsi="Arial" w:cs="Arial"/>
        <w:sz w:val="22"/>
        <w:szCs w:val="22"/>
      </w:rPr>
    </w:pPr>
    <w:r w:rsidRPr="00C771F5">
      <w:rPr>
        <w:rFonts w:ascii="Arial" w:hAnsi="Arial" w:cs="Arial"/>
        <w:sz w:val="22"/>
        <w:szCs w:val="22"/>
      </w:rPr>
      <w:t>180-Article XX-</w:t>
    </w:r>
    <w:r w:rsidR="00F54551" w:rsidRPr="00C771F5">
      <w:rPr>
        <w:rFonts w:ascii="Arial" w:hAnsi="Arial" w:cs="Arial"/>
        <w:sz w:val="22"/>
        <w:szCs w:val="22"/>
      </w:rPr>
      <w:fldChar w:fldCharType="begin"/>
    </w:r>
    <w:r w:rsidRPr="00C771F5">
      <w:rPr>
        <w:rFonts w:ascii="Arial" w:hAnsi="Arial" w:cs="Arial"/>
        <w:sz w:val="22"/>
        <w:szCs w:val="22"/>
      </w:rPr>
      <w:instrText xml:space="preserve"> PAGE  </w:instrText>
    </w:r>
    <w:r w:rsidR="00F54551" w:rsidRPr="00C771F5">
      <w:rPr>
        <w:rFonts w:ascii="Arial" w:hAnsi="Arial" w:cs="Arial"/>
        <w:sz w:val="22"/>
        <w:szCs w:val="22"/>
      </w:rPr>
      <w:fldChar w:fldCharType="separate"/>
    </w:r>
    <w:r w:rsidR="0034020C">
      <w:rPr>
        <w:rFonts w:ascii="Arial" w:hAnsi="Arial" w:cs="Arial"/>
        <w:noProof/>
        <w:sz w:val="22"/>
        <w:szCs w:val="22"/>
      </w:rPr>
      <w:t>3</w:t>
    </w:r>
    <w:r w:rsidR="00F54551" w:rsidRPr="00C771F5">
      <w:rPr>
        <w:rFonts w:ascii="Arial" w:hAnsi="Arial" w:cs="Arial"/>
        <w:sz w:val="22"/>
        <w:szCs w:val="22"/>
      </w:rPr>
      <w:fldChar w:fldCharType="end"/>
    </w:r>
  </w:p>
  <w:p w14:paraId="2E22B5BD" w14:textId="77777777" w:rsidR="00AD76F0" w:rsidRDefault="00AD76F0">
    <w:pPr>
      <w:rPr>
        <w:sz w:val="24"/>
        <w:szCs w:val="24"/>
      </w:rPr>
    </w:pPr>
  </w:p>
  <w:p w14:paraId="04A2CE55" w14:textId="77777777" w:rsidR="00AD76F0" w:rsidRPr="00C771F5" w:rsidRDefault="00981E45" w:rsidP="00C771F5">
    <w:pPr>
      <w:tabs>
        <w:tab w:val="left" w:pos="720"/>
        <w:tab w:val="left" w:pos="1440"/>
        <w:tab w:val="right" w:pos="9360"/>
      </w:tabs>
      <w:jc w:val="right"/>
      <w:rPr>
        <w:rFonts w:ascii="Arial" w:hAnsi="Arial" w:cs="Arial"/>
        <w:sz w:val="16"/>
        <w:szCs w:val="16"/>
      </w:rPr>
    </w:pPr>
    <w:r>
      <w:rPr>
        <w:sz w:val="24"/>
        <w:szCs w:val="24"/>
      </w:rPr>
      <w:tab/>
    </w:r>
    <w:r w:rsidRPr="00C771F5">
      <w:rPr>
        <w:rFonts w:ascii="Arial" w:hAnsi="Arial" w:cs="Arial"/>
        <w:sz w:val="16"/>
        <w:szCs w:val="16"/>
      </w:rPr>
      <w:t>03-31-94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58552" w14:textId="77777777" w:rsidR="00AD76F0" w:rsidRDefault="00981E45">
    <w:pPr>
      <w:framePr w:wrap="notBeside" w:hAnchor="text" w:xAlign="center"/>
      <w:rPr>
        <w:sz w:val="24"/>
        <w:szCs w:val="24"/>
      </w:rPr>
    </w:pPr>
    <w:r>
      <w:rPr>
        <w:sz w:val="24"/>
        <w:szCs w:val="24"/>
      </w:rPr>
      <w:t>180-Article XX-</w:t>
    </w:r>
    <w:r w:rsidR="00F54551">
      <w:rPr>
        <w:sz w:val="24"/>
        <w:szCs w:val="24"/>
      </w:rPr>
      <w:fldChar w:fldCharType="begin"/>
    </w:r>
    <w:r>
      <w:rPr>
        <w:sz w:val="24"/>
        <w:szCs w:val="24"/>
      </w:rPr>
      <w:instrText xml:space="preserve"> PAGE  </w:instrText>
    </w:r>
    <w:r w:rsidR="00F54551">
      <w:rPr>
        <w:sz w:val="24"/>
        <w:szCs w:val="24"/>
      </w:rPr>
      <w:fldChar w:fldCharType="end"/>
    </w:r>
  </w:p>
  <w:p w14:paraId="65C849B1" w14:textId="77777777" w:rsidR="00AD76F0" w:rsidRDefault="00AD76F0">
    <w:pPr>
      <w:rPr>
        <w:sz w:val="24"/>
        <w:szCs w:val="24"/>
      </w:rPr>
    </w:pPr>
  </w:p>
  <w:p w14:paraId="4FC00043" w14:textId="77777777" w:rsidR="00AD76F0" w:rsidRDefault="00981E45">
    <w:pPr>
      <w:tabs>
        <w:tab w:val="left" w:pos="720"/>
        <w:tab w:val="left" w:pos="1440"/>
        <w:tab w:val="right" w:pos="9360"/>
      </w:tabs>
      <w:rPr>
        <w:sz w:val="14"/>
        <w:szCs w:val="14"/>
      </w:rPr>
    </w:pPr>
    <w:r>
      <w:rPr>
        <w:sz w:val="24"/>
        <w:szCs w:val="24"/>
      </w:rPr>
      <w:tab/>
    </w:r>
    <w:r>
      <w:rPr>
        <w:sz w:val="14"/>
        <w:szCs w:val="14"/>
      </w:rPr>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D34D4" w14:textId="77777777" w:rsidR="00AD76F0" w:rsidRDefault="00981E45">
      <w:r>
        <w:separator/>
      </w:r>
    </w:p>
  </w:footnote>
  <w:footnote w:type="continuationSeparator" w:id="0">
    <w:p w14:paraId="6296019C" w14:textId="77777777" w:rsidR="00AD76F0" w:rsidRDefault="00981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3EA38" w14:textId="77777777" w:rsidR="00AD76F0" w:rsidRPr="00C771F5" w:rsidRDefault="00981E45">
    <w:pPr>
      <w:tabs>
        <w:tab w:val="center" w:pos="4680"/>
        <w:tab w:val="right" w:pos="9360"/>
      </w:tabs>
      <w:rPr>
        <w:rFonts w:ascii="Arial" w:hAnsi="Arial" w:cs="Arial"/>
        <w:sz w:val="22"/>
        <w:szCs w:val="22"/>
      </w:rPr>
    </w:pPr>
    <w:r w:rsidRPr="00C771F5">
      <w:rPr>
        <w:rFonts w:ascii="Arial" w:hAnsi="Arial" w:cs="Arial"/>
        <w:sz w:val="22"/>
        <w:szCs w:val="22"/>
      </w:rPr>
      <w:t>§ 180</w:t>
    </w:r>
    <w:r w:rsidRPr="00C771F5">
      <w:rPr>
        <w:rFonts w:ascii="Arial" w:hAnsi="Arial" w:cs="Arial"/>
        <w:sz w:val="22"/>
        <w:szCs w:val="22"/>
      </w:rPr>
      <w:tab/>
      <w:t>ZONING</w:t>
    </w:r>
    <w:r w:rsidRPr="00C771F5">
      <w:rPr>
        <w:rFonts w:ascii="Arial" w:hAnsi="Arial" w:cs="Arial"/>
        <w:sz w:val="22"/>
        <w:szCs w:val="22"/>
      </w:rPr>
      <w:tab/>
      <w:t>§ 180</w:t>
    </w:r>
  </w:p>
  <w:p w14:paraId="218D2044" w14:textId="77777777" w:rsidR="00AD76F0" w:rsidRDefault="00AD76F0">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9AE9" w14:textId="77777777" w:rsidR="00AD76F0" w:rsidRDefault="00AD76F0">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F7A4" w14:textId="77777777" w:rsidR="00AD76F0" w:rsidRDefault="00981E45">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7D692857" w14:textId="77777777" w:rsidR="00AD76F0" w:rsidRDefault="00AD76F0">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201E9" w14:textId="77777777" w:rsidR="00AD76F0" w:rsidRPr="00C771F5" w:rsidRDefault="00981E45">
    <w:pPr>
      <w:tabs>
        <w:tab w:val="center" w:pos="4680"/>
        <w:tab w:val="right" w:pos="9360"/>
      </w:tabs>
      <w:rPr>
        <w:rFonts w:ascii="Arial" w:hAnsi="Arial" w:cs="Arial"/>
        <w:sz w:val="22"/>
        <w:szCs w:val="22"/>
      </w:rPr>
    </w:pPr>
    <w:r w:rsidRPr="00C771F5">
      <w:rPr>
        <w:rFonts w:ascii="Arial" w:hAnsi="Arial" w:cs="Arial"/>
        <w:sz w:val="22"/>
        <w:szCs w:val="22"/>
      </w:rPr>
      <w:t>§ 180</w:t>
    </w:r>
    <w:r w:rsidRPr="00C771F5">
      <w:rPr>
        <w:rFonts w:ascii="Arial" w:hAnsi="Arial" w:cs="Arial"/>
        <w:sz w:val="22"/>
        <w:szCs w:val="22"/>
      </w:rPr>
      <w:tab/>
      <w:t>WHITEHALL CODE</w:t>
    </w:r>
    <w:r w:rsidRPr="00C771F5">
      <w:rPr>
        <w:rFonts w:ascii="Arial" w:hAnsi="Arial" w:cs="Arial"/>
        <w:sz w:val="22"/>
        <w:szCs w:val="22"/>
      </w:rPr>
      <w:tab/>
      <w:t>§ 180</w:t>
    </w:r>
  </w:p>
  <w:p w14:paraId="6CE0192A" w14:textId="77777777" w:rsidR="00AD76F0" w:rsidRDefault="00AD76F0">
    <w:pPr>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7971" w14:textId="77777777" w:rsidR="00AD76F0" w:rsidRPr="00C771F5" w:rsidRDefault="00981E45">
    <w:pPr>
      <w:tabs>
        <w:tab w:val="center" w:pos="4680"/>
        <w:tab w:val="right" w:pos="9360"/>
      </w:tabs>
      <w:rPr>
        <w:rFonts w:ascii="Arial" w:hAnsi="Arial" w:cs="Arial"/>
        <w:sz w:val="22"/>
        <w:szCs w:val="22"/>
      </w:rPr>
    </w:pPr>
    <w:r w:rsidRPr="00C771F5">
      <w:rPr>
        <w:rFonts w:ascii="Arial" w:hAnsi="Arial" w:cs="Arial"/>
        <w:sz w:val="22"/>
        <w:szCs w:val="22"/>
      </w:rPr>
      <w:t>§ 180</w:t>
    </w:r>
    <w:r w:rsidRPr="00C771F5">
      <w:rPr>
        <w:rFonts w:ascii="Arial" w:hAnsi="Arial" w:cs="Arial"/>
        <w:sz w:val="22"/>
        <w:szCs w:val="22"/>
      </w:rPr>
      <w:tab/>
      <w:t>ZONING</w:t>
    </w:r>
    <w:r w:rsidRPr="00C771F5">
      <w:rPr>
        <w:rFonts w:ascii="Arial" w:hAnsi="Arial" w:cs="Arial"/>
        <w:sz w:val="22"/>
        <w:szCs w:val="22"/>
      </w:rPr>
      <w:tab/>
      <w:t>§ 180</w:t>
    </w:r>
  </w:p>
  <w:p w14:paraId="0BD6DC77" w14:textId="77777777" w:rsidR="00AD76F0" w:rsidRDefault="00AD76F0">
    <w:pP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C73DC" w14:textId="77777777" w:rsidR="00AD76F0" w:rsidRDefault="00981E45">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1B658AD4" w14:textId="77777777" w:rsidR="00AD76F0" w:rsidRDefault="00AD76F0">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A008E"/>
    <w:multiLevelType w:val="multilevel"/>
    <w:tmpl w:val="34D2CCB2"/>
    <w:lvl w:ilvl="0">
      <w:start w:val="181"/>
      <w:numFmt w:val="decimal"/>
      <w:lvlText w:val="%1"/>
      <w:legacy w:legacy="1" w:legacySpace="0" w:legacyIndent="0"/>
      <w:lvlJc w:val="left"/>
    </w:lvl>
    <w:lvl w:ilvl="1">
      <w:start w:val="62"/>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55DE77B6"/>
    <w:multiLevelType w:val="hybridMultilevel"/>
    <w:tmpl w:val="98E4F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11"/>
    <w:rsid w:val="00043AAE"/>
    <w:rsid w:val="0004468D"/>
    <w:rsid w:val="000B4E39"/>
    <w:rsid w:val="0034020C"/>
    <w:rsid w:val="00355DBD"/>
    <w:rsid w:val="003A7ED3"/>
    <w:rsid w:val="00774ABF"/>
    <w:rsid w:val="00787BB9"/>
    <w:rsid w:val="00964D11"/>
    <w:rsid w:val="00981E45"/>
    <w:rsid w:val="00A31DA7"/>
    <w:rsid w:val="00AD76F0"/>
    <w:rsid w:val="00BA67BC"/>
    <w:rsid w:val="00C771F5"/>
    <w:rsid w:val="00D0682B"/>
    <w:rsid w:val="00D4423D"/>
    <w:rsid w:val="00D96868"/>
    <w:rsid w:val="00E115A4"/>
    <w:rsid w:val="00E740B5"/>
    <w:rsid w:val="00F5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72068AA"/>
  <w15:docId w15:val="{5D95B863-EEC3-4E5B-8CB2-A9C2E4A3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6F0"/>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71F5"/>
    <w:pPr>
      <w:tabs>
        <w:tab w:val="center" w:pos="4680"/>
        <w:tab w:val="right" w:pos="9360"/>
      </w:tabs>
    </w:pPr>
  </w:style>
  <w:style w:type="character" w:customStyle="1" w:styleId="HeaderChar">
    <w:name w:val="Header Char"/>
    <w:basedOn w:val="DefaultParagraphFont"/>
    <w:link w:val="Header"/>
    <w:uiPriority w:val="99"/>
    <w:semiHidden/>
    <w:rsid w:val="00C771F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87BB9"/>
    <w:rPr>
      <w:rFonts w:ascii="Tahoma" w:hAnsi="Tahoma" w:cs="Tahoma"/>
      <w:sz w:val="16"/>
      <w:szCs w:val="16"/>
    </w:rPr>
  </w:style>
  <w:style w:type="character" w:customStyle="1" w:styleId="BalloonTextChar">
    <w:name w:val="Balloon Text Char"/>
    <w:basedOn w:val="DefaultParagraphFont"/>
    <w:link w:val="BalloonText"/>
    <w:uiPriority w:val="99"/>
    <w:semiHidden/>
    <w:rsid w:val="00787B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937</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glenwright</dc:creator>
  <cp:keywords/>
  <dc:description/>
  <cp:lastModifiedBy>Courtney Wertz</cp:lastModifiedBy>
  <cp:revision>3</cp:revision>
  <cp:lastPrinted>2012-03-23T18:54:00Z</cp:lastPrinted>
  <dcterms:created xsi:type="dcterms:W3CDTF">2020-08-11T15:04:00Z</dcterms:created>
  <dcterms:modified xsi:type="dcterms:W3CDTF">2020-08-11T15:07:00Z</dcterms:modified>
</cp:coreProperties>
</file>